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71D1E8B8"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582E5F">
        <w:rPr>
          <w:rFonts w:ascii="Times New Roman" w:eastAsia="MS Mincho" w:hAnsi="Times New Roman"/>
          <w:i/>
          <w:iCs/>
          <w:sz w:val="28"/>
          <w:szCs w:val="28"/>
          <w:lang w:val="en-US"/>
        </w:rPr>
        <w:t>60</w:t>
      </w:r>
      <w:r w:rsidR="00F93484">
        <w:rPr>
          <w:rFonts w:ascii="Times New Roman" w:eastAsia="MS Mincho" w:hAnsi="Times New Roman"/>
          <w:i/>
          <w:iCs/>
          <w:sz w:val="28"/>
          <w:szCs w:val="28"/>
          <w:lang w:val="en-US"/>
        </w:rPr>
        <w:t>7</w:t>
      </w:r>
      <w:r w:rsidR="00582E5F">
        <w:rPr>
          <w:rFonts w:ascii="Times New Roman" w:eastAsia="MS Mincho" w:hAnsi="Times New Roman"/>
          <w:i/>
          <w:iCs/>
          <w:sz w:val="28"/>
          <w:szCs w:val="28"/>
          <w:lang w:val="en-US"/>
        </w:rPr>
        <w:t xml:space="preserve"> </w:t>
      </w:r>
      <w:r w:rsidR="00F93484">
        <w:rPr>
          <w:rFonts w:ascii="Times New Roman" w:eastAsia="MS Mincho" w:hAnsi="Times New Roman"/>
          <w:i/>
          <w:iCs/>
          <w:sz w:val="28"/>
          <w:szCs w:val="28"/>
          <w:lang w:val="en-US"/>
        </w:rPr>
        <w:t>Artificial Intelligence in ESL</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688D9CF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582E5F">
        <w:rPr>
          <w:color w:val="000000" w:themeColor="text1"/>
        </w:rPr>
        <w:t>60</w:t>
      </w:r>
      <w:r w:rsidR="00F93484">
        <w:rPr>
          <w:color w:val="000000" w:themeColor="text1"/>
        </w:rPr>
        <w:t>7</w:t>
      </w:r>
    </w:p>
    <w:p w14:paraId="09C8FB03" w14:textId="49AC187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93484">
        <w:rPr>
          <w:color w:val="000000" w:themeColor="text1"/>
        </w:rPr>
        <w:t>Artificial Intelligence in ESL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4B507261" w14:textId="3F6D9EF0" w:rsidR="00CD0238" w:rsidRPr="00CD0238" w:rsidRDefault="004D794E" w:rsidP="00CD0238">
      <w:pPr>
        <w:pStyle w:val="Heading2"/>
        <w:rPr>
          <w:b w:val="0"/>
          <w:sz w:val="28"/>
          <w:szCs w:val="28"/>
          <w:u w:val="none"/>
        </w:rPr>
      </w:pPr>
      <w:r w:rsidRPr="00B81E08">
        <w:rPr>
          <w:sz w:val="28"/>
          <w:szCs w:val="28"/>
          <w:u w:val="none"/>
        </w:rPr>
        <w:t xml:space="preserve">COURSE DESCRIPTION </w:t>
      </w:r>
    </w:p>
    <w:p w14:paraId="4E360E1C" w14:textId="1919A629" w:rsidR="00CD0238" w:rsidRDefault="00CD0238" w:rsidP="00CD0238">
      <w:pPr>
        <w:pStyle w:val="Heading2"/>
        <w:spacing w:after="240"/>
        <w:rPr>
          <w:rFonts w:asciiTheme="minorHAnsi" w:eastAsiaTheme="minorHAnsi" w:hAnsiTheme="minorHAnsi" w:cstheme="minorBidi"/>
          <w:b w:val="0"/>
          <w:color w:val="auto"/>
          <w:sz w:val="22"/>
          <w:szCs w:val="22"/>
          <w:u w:val="none"/>
        </w:rPr>
      </w:pPr>
      <w:r w:rsidRPr="00CD0238">
        <w:rPr>
          <w:rFonts w:asciiTheme="minorHAnsi" w:eastAsiaTheme="minorHAnsi" w:hAnsiTheme="minorHAnsi" w:cstheme="minorBidi"/>
          <w:b w:val="0"/>
          <w:color w:val="auto"/>
          <w:sz w:val="22"/>
          <w:szCs w:val="22"/>
          <w:u w:val="none"/>
        </w:rPr>
        <w:t xml:space="preserve"> Introduces English language learners to various Artificial Intelligence (AI) tools designed to</w:t>
      </w:r>
      <w:r>
        <w:rPr>
          <w:rFonts w:asciiTheme="minorHAnsi" w:eastAsiaTheme="minorHAnsi" w:hAnsiTheme="minorHAnsi" w:cstheme="minorBidi"/>
          <w:b w:val="0"/>
          <w:color w:val="auto"/>
          <w:sz w:val="22"/>
          <w:szCs w:val="22"/>
          <w:u w:val="none"/>
        </w:rPr>
        <w:t xml:space="preserve"> </w:t>
      </w:r>
      <w:r w:rsidRPr="00CD0238">
        <w:rPr>
          <w:rFonts w:asciiTheme="minorHAnsi" w:eastAsiaTheme="minorHAnsi" w:hAnsiTheme="minorHAnsi" w:cstheme="minorBidi"/>
          <w:b w:val="0"/>
          <w:color w:val="auto"/>
          <w:sz w:val="22"/>
          <w:szCs w:val="22"/>
          <w:u w:val="none"/>
        </w:rPr>
        <w:t>support language learning. Students will explore AI applications to improve their speaking, writing,</w:t>
      </w:r>
      <w:r>
        <w:rPr>
          <w:rFonts w:asciiTheme="minorHAnsi" w:eastAsiaTheme="minorHAnsi" w:hAnsiTheme="minorHAnsi" w:cstheme="minorBidi"/>
          <w:b w:val="0"/>
          <w:color w:val="auto"/>
          <w:sz w:val="22"/>
          <w:szCs w:val="22"/>
          <w:u w:val="none"/>
        </w:rPr>
        <w:t xml:space="preserve"> </w:t>
      </w:r>
      <w:r w:rsidRPr="00CD0238">
        <w:rPr>
          <w:rFonts w:asciiTheme="minorHAnsi" w:eastAsiaTheme="minorHAnsi" w:hAnsiTheme="minorHAnsi" w:cstheme="minorBidi"/>
          <w:b w:val="0"/>
          <w:color w:val="auto"/>
          <w:sz w:val="22"/>
          <w:szCs w:val="22"/>
          <w:u w:val="none"/>
        </w:rPr>
        <w:t>reading, and listening skills. Through hands-on practice, students will learn how generative AI</w:t>
      </w:r>
      <w:r>
        <w:rPr>
          <w:rFonts w:asciiTheme="minorHAnsi" w:eastAsiaTheme="minorHAnsi" w:hAnsiTheme="minorHAnsi" w:cstheme="minorBidi"/>
          <w:b w:val="0"/>
          <w:color w:val="auto"/>
          <w:sz w:val="22"/>
          <w:szCs w:val="22"/>
          <w:u w:val="none"/>
        </w:rPr>
        <w:t xml:space="preserve"> </w:t>
      </w:r>
      <w:r w:rsidRPr="00CD0238">
        <w:rPr>
          <w:rFonts w:asciiTheme="minorHAnsi" w:eastAsiaTheme="minorHAnsi" w:hAnsiTheme="minorHAnsi" w:cstheme="minorBidi"/>
          <w:b w:val="0"/>
          <w:color w:val="auto"/>
          <w:sz w:val="22"/>
          <w:szCs w:val="22"/>
          <w:u w:val="none"/>
        </w:rPr>
        <w:t>tools can enhance language proficiency, provide personalized feedback, and foster independent</w:t>
      </w:r>
      <w:r>
        <w:rPr>
          <w:rFonts w:asciiTheme="minorHAnsi" w:eastAsiaTheme="minorHAnsi" w:hAnsiTheme="minorHAnsi" w:cstheme="minorBidi"/>
          <w:b w:val="0"/>
          <w:color w:val="auto"/>
          <w:sz w:val="22"/>
          <w:szCs w:val="22"/>
          <w:u w:val="none"/>
        </w:rPr>
        <w:t xml:space="preserve"> </w:t>
      </w:r>
      <w:r w:rsidRPr="00CD0238">
        <w:rPr>
          <w:rFonts w:asciiTheme="minorHAnsi" w:eastAsiaTheme="minorHAnsi" w:hAnsiTheme="minorHAnsi" w:cstheme="minorBidi"/>
          <w:b w:val="0"/>
          <w:color w:val="auto"/>
          <w:sz w:val="22"/>
          <w:szCs w:val="22"/>
          <w:u w:val="none"/>
        </w:rPr>
        <w:t xml:space="preserve">learning. </w:t>
      </w:r>
    </w:p>
    <w:p w14:paraId="71A292A0" w14:textId="3BFF5A40" w:rsidR="004D794E" w:rsidRPr="00B81E08" w:rsidRDefault="004D794E" w:rsidP="00CD0238">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7A7153C6" w14:textId="77777777" w:rsidR="00E44C01" w:rsidRDefault="00E44C01" w:rsidP="000F558E">
      <w:pPr>
        <w:pStyle w:val="ListParagraph"/>
        <w:numPr>
          <w:ilvl w:val="0"/>
          <w:numId w:val="11"/>
        </w:numPr>
        <w:rPr>
          <w:color w:val="000000" w:themeColor="text1"/>
        </w:rPr>
      </w:pPr>
      <w:r w:rsidRPr="00E44C01">
        <w:rPr>
          <w:color w:val="000000" w:themeColor="text1"/>
        </w:rPr>
        <w:t>Design effective AI prompts that generate clear, relevant, and contextually appropriate responses that enhance the language learning experience.</w:t>
      </w:r>
    </w:p>
    <w:p w14:paraId="0A72647B" w14:textId="5B6FD6C1" w:rsidR="00E44C01" w:rsidRPr="003A3E73" w:rsidRDefault="003A3E73" w:rsidP="000F558E">
      <w:pPr>
        <w:pStyle w:val="ListParagraph"/>
        <w:numPr>
          <w:ilvl w:val="0"/>
          <w:numId w:val="11"/>
        </w:numPr>
        <w:rPr>
          <w:color w:val="000000" w:themeColor="text1"/>
        </w:rPr>
      </w:pPr>
      <w:r w:rsidRPr="003A3E73">
        <w:rPr>
          <w:color w:val="000000" w:themeColor="text1"/>
        </w:rPr>
        <w:t>Apply feedback from an AI tool to edit and revise written content, focusing on specific language issues (e.g., tense errors, punctuation, coherence).</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3441" w14:textId="77777777" w:rsidR="002111A6" w:rsidRDefault="002111A6" w:rsidP="00B70F23">
      <w:pPr>
        <w:spacing w:after="0" w:line="240" w:lineRule="auto"/>
      </w:pPr>
      <w:r>
        <w:separator/>
      </w:r>
    </w:p>
  </w:endnote>
  <w:endnote w:type="continuationSeparator" w:id="0">
    <w:p w14:paraId="59FE92FA" w14:textId="77777777" w:rsidR="002111A6" w:rsidRDefault="002111A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41B2" w14:textId="77777777" w:rsidR="002111A6" w:rsidRDefault="002111A6" w:rsidP="00B70F23">
      <w:pPr>
        <w:spacing w:after="0" w:line="240" w:lineRule="auto"/>
      </w:pPr>
      <w:r>
        <w:separator/>
      </w:r>
    </w:p>
  </w:footnote>
  <w:footnote w:type="continuationSeparator" w:id="0">
    <w:p w14:paraId="2CD01CB4" w14:textId="77777777" w:rsidR="002111A6" w:rsidRDefault="002111A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111A6"/>
    <w:rsid w:val="002C34F0"/>
    <w:rsid w:val="002D4D2A"/>
    <w:rsid w:val="002D7A72"/>
    <w:rsid w:val="003064AC"/>
    <w:rsid w:val="003A3419"/>
    <w:rsid w:val="003A3E73"/>
    <w:rsid w:val="003A5939"/>
    <w:rsid w:val="00407482"/>
    <w:rsid w:val="00427D5D"/>
    <w:rsid w:val="004B3FC1"/>
    <w:rsid w:val="004D794E"/>
    <w:rsid w:val="0052123A"/>
    <w:rsid w:val="00572A80"/>
    <w:rsid w:val="00582E5F"/>
    <w:rsid w:val="006877AC"/>
    <w:rsid w:val="007E6C13"/>
    <w:rsid w:val="00883A33"/>
    <w:rsid w:val="00890279"/>
    <w:rsid w:val="008B695B"/>
    <w:rsid w:val="0091074A"/>
    <w:rsid w:val="009706EB"/>
    <w:rsid w:val="009D1E6D"/>
    <w:rsid w:val="00A4752D"/>
    <w:rsid w:val="00B04698"/>
    <w:rsid w:val="00B22E4F"/>
    <w:rsid w:val="00B35310"/>
    <w:rsid w:val="00B61ADC"/>
    <w:rsid w:val="00B70F23"/>
    <w:rsid w:val="00B81E08"/>
    <w:rsid w:val="00BB2721"/>
    <w:rsid w:val="00CB219C"/>
    <w:rsid w:val="00CC5755"/>
    <w:rsid w:val="00CD0238"/>
    <w:rsid w:val="00DC5697"/>
    <w:rsid w:val="00DF7869"/>
    <w:rsid w:val="00E208D1"/>
    <w:rsid w:val="00E4432E"/>
    <w:rsid w:val="00E44C01"/>
    <w:rsid w:val="00EE08B8"/>
    <w:rsid w:val="00F258C5"/>
    <w:rsid w:val="00F64613"/>
    <w:rsid w:val="00F70D0B"/>
    <w:rsid w:val="00F93484"/>
    <w:rsid w:val="00FA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03B06AAC-0A42-4879-B4E5-0024A755D023}"/>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Van Dyke-Kao, Rita</cp:lastModifiedBy>
  <cp:revision>17</cp:revision>
  <dcterms:created xsi:type="dcterms:W3CDTF">2023-01-30T21:45:00Z</dcterms:created>
  <dcterms:modified xsi:type="dcterms:W3CDTF">2026-02-18T17:06:00Z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