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D3" w:rsidRPr="00437C5E" w:rsidRDefault="007C2BD3" w:rsidP="007C2BD3">
      <w:pPr>
        <w:pStyle w:val="Title"/>
        <w:rPr>
          <w:rFonts w:asciiTheme="minorHAnsi" w:hAnsiTheme="minorHAnsi"/>
          <w:sz w:val="24"/>
        </w:rPr>
      </w:pPr>
      <w:bookmarkStart w:id="0" w:name="_GoBack"/>
      <w:bookmarkEnd w:id="0"/>
      <w:r w:rsidRPr="00437C5E">
        <w:rPr>
          <w:rFonts w:asciiTheme="minorHAnsi" w:hAnsiTheme="minorHAnsi"/>
          <w:sz w:val="36"/>
          <w:szCs w:val="36"/>
        </w:rPr>
        <w:t>Rancho Santiago Community College District</w:t>
      </w:r>
    </w:p>
    <w:p w:rsidR="007C2BD3" w:rsidRPr="007C2BD3" w:rsidRDefault="007C2BD3" w:rsidP="007C2BD3">
      <w:pPr>
        <w:spacing w:after="0"/>
        <w:jc w:val="center"/>
        <w:rPr>
          <w:sz w:val="24"/>
          <w:szCs w:val="24"/>
        </w:rPr>
      </w:pPr>
      <w:r w:rsidRPr="007C2BD3">
        <w:rPr>
          <w:sz w:val="24"/>
          <w:szCs w:val="24"/>
        </w:rPr>
        <w:t>District Office</w:t>
      </w:r>
    </w:p>
    <w:p w:rsidR="007C2BD3" w:rsidRPr="007C2BD3" w:rsidRDefault="007C2BD3" w:rsidP="007C2BD3">
      <w:pPr>
        <w:spacing w:after="0"/>
        <w:jc w:val="center"/>
        <w:rPr>
          <w:sz w:val="24"/>
          <w:szCs w:val="24"/>
        </w:rPr>
      </w:pPr>
      <w:r w:rsidRPr="007C2BD3">
        <w:rPr>
          <w:sz w:val="24"/>
          <w:szCs w:val="24"/>
        </w:rPr>
        <w:t>2323 N. Broadway, Santa Ana, CA  92706</w:t>
      </w:r>
    </w:p>
    <w:p w:rsidR="007C2BD3" w:rsidRPr="007C2BD3" w:rsidRDefault="007C2BD3" w:rsidP="007C2BD3">
      <w:pPr>
        <w:spacing w:after="0"/>
        <w:jc w:val="center"/>
        <w:rPr>
          <w:sz w:val="24"/>
          <w:szCs w:val="24"/>
          <w:lang w:val="fr-FR"/>
        </w:rPr>
      </w:pPr>
      <w:r w:rsidRPr="007C2BD3">
        <w:rPr>
          <w:sz w:val="24"/>
          <w:szCs w:val="24"/>
          <w:lang w:val="fr-FR"/>
        </w:rPr>
        <w:t>Office: (714) 480-7439       Fax: (714) 796-3995</w:t>
      </w:r>
    </w:p>
    <w:p w:rsidR="007C2BD3" w:rsidRPr="00437C5E" w:rsidRDefault="007C2BD3" w:rsidP="007C2BD3">
      <w:pPr>
        <w:pStyle w:val="Heading1"/>
        <w:rPr>
          <w:rFonts w:asciiTheme="minorHAnsi" w:hAnsiTheme="minorHAnsi"/>
          <w:sz w:val="36"/>
          <w:szCs w:val="36"/>
        </w:rPr>
      </w:pPr>
      <w:r w:rsidRPr="00437C5E">
        <w:rPr>
          <w:rFonts w:asciiTheme="minorHAnsi" w:hAnsiTheme="minorHAnsi"/>
          <w:sz w:val="36"/>
          <w:szCs w:val="36"/>
        </w:rPr>
        <w:t>Technology Advisory Group</w:t>
      </w:r>
    </w:p>
    <w:p w:rsidR="007C2BD3" w:rsidRPr="007C2BD3" w:rsidRDefault="007C2BD3" w:rsidP="007C2BD3">
      <w:pPr>
        <w:spacing w:after="0"/>
        <w:jc w:val="center"/>
        <w:rPr>
          <w:rFonts w:cstheme="minorHAnsi"/>
          <w:sz w:val="24"/>
          <w:szCs w:val="24"/>
        </w:rPr>
      </w:pPr>
      <w:r w:rsidRPr="007C2BD3">
        <w:rPr>
          <w:rFonts w:cstheme="minorHAnsi"/>
          <w:sz w:val="24"/>
          <w:szCs w:val="24"/>
        </w:rPr>
        <w:t xml:space="preserve">Meeting of: Thursday, </w:t>
      </w:r>
      <w:r w:rsidR="00020962">
        <w:rPr>
          <w:rFonts w:cstheme="minorHAnsi"/>
          <w:sz w:val="24"/>
          <w:szCs w:val="24"/>
        </w:rPr>
        <w:t>April 6,</w:t>
      </w:r>
      <w:r w:rsidRPr="007C2BD3">
        <w:rPr>
          <w:rFonts w:cstheme="minorHAnsi"/>
          <w:sz w:val="24"/>
          <w:szCs w:val="24"/>
        </w:rPr>
        <w:t xml:space="preserve"> 2017 – 2:30 p.m.</w:t>
      </w:r>
    </w:p>
    <w:p w:rsidR="007C2BD3" w:rsidRPr="007C2BD3" w:rsidRDefault="007C2BD3" w:rsidP="007C2BD3">
      <w:pPr>
        <w:spacing w:after="0"/>
        <w:jc w:val="center"/>
        <w:rPr>
          <w:rFonts w:cstheme="minorHAnsi"/>
          <w:sz w:val="24"/>
          <w:szCs w:val="24"/>
        </w:rPr>
      </w:pPr>
      <w:r w:rsidRPr="007C2BD3">
        <w:rPr>
          <w:rFonts w:cstheme="minorHAnsi"/>
          <w:sz w:val="24"/>
          <w:szCs w:val="24"/>
        </w:rPr>
        <w:t>Board Room, District Office – Room 107</w:t>
      </w:r>
    </w:p>
    <w:p w:rsidR="007C2BD3" w:rsidRPr="007C2BD3" w:rsidRDefault="007C2BD3" w:rsidP="007C2BD3">
      <w:pPr>
        <w:spacing w:after="0"/>
        <w:rPr>
          <w:rFonts w:cstheme="minorHAnsi"/>
          <w:b/>
          <w:sz w:val="24"/>
          <w:szCs w:val="24"/>
        </w:rPr>
      </w:pPr>
      <w:r w:rsidRPr="007C2BD3">
        <w:rPr>
          <w:rFonts w:cstheme="minorHAnsi"/>
          <w:b/>
          <w:sz w:val="24"/>
          <w:szCs w:val="24"/>
        </w:rPr>
        <w:t xml:space="preserve">Meeting Minutes for </w:t>
      </w:r>
      <w:r w:rsidR="00020962">
        <w:rPr>
          <w:rFonts w:cstheme="minorHAnsi"/>
          <w:b/>
          <w:sz w:val="24"/>
          <w:szCs w:val="24"/>
        </w:rPr>
        <w:t>April</w:t>
      </w:r>
      <w:r w:rsidRPr="007C2BD3">
        <w:rPr>
          <w:rFonts w:cstheme="minorHAnsi"/>
          <w:b/>
          <w:sz w:val="24"/>
          <w:szCs w:val="24"/>
        </w:rPr>
        <w:t xml:space="preserve"> </w:t>
      </w:r>
      <w:r w:rsidR="00020962">
        <w:rPr>
          <w:rFonts w:cstheme="minorHAnsi"/>
          <w:b/>
          <w:sz w:val="24"/>
          <w:szCs w:val="24"/>
        </w:rPr>
        <w:t>6</w:t>
      </w:r>
      <w:r w:rsidRPr="007C2BD3">
        <w:rPr>
          <w:rFonts w:cstheme="minorHAnsi"/>
          <w:b/>
          <w:sz w:val="24"/>
          <w:szCs w:val="24"/>
        </w:rPr>
        <w:t>, 2017</w:t>
      </w:r>
    </w:p>
    <w:p w:rsidR="007C2BD3" w:rsidRPr="007C2BD3" w:rsidRDefault="007C2BD3" w:rsidP="007C2BD3">
      <w:pPr>
        <w:spacing w:after="0"/>
        <w:rPr>
          <w:rFonts w:cstheme="minorHAnsi"/>
          <w:sz w:val="24"/>
          <w:szCs w:val="24"/>
        </w:rPr>
      </w:pPr>
    </w:p>
    <w:p w:rsidR="007C2BD3" w:rsidRPr="007C2BD3" w:rsidRDefault="007C2BD3" w:rsidP="007C2BD3">
      <w:pPr>
        <w:spacing w:after="0"/>
        <w:ind w:left="2160" w:hanging="2160"/>
        <w:rPr>
          <w:rFonts w:cstheme="minorHAnsi"/>
          <w:sz w:val="24"/>
          <w:szCs w:val="24"/>
        </w:rPr>
      </w:pPr>
      <w:r w:rsidRPr="007C2BD3">
        <w:rPr>
          <w:rFonts w:cstheme="minorHAnsi"/>
          <w:b/>
          <w:sz w:val="24"/>
          <w:szCs w:val="24"/>
        </w:rPr>
        <w:t>Members Present:</w:t>
      </w:r>
      <w:r w:rsidRPr="007C2BD3">
        <w:rPr>
          <w:rFonts w:cstheme="minorHAnsi"/>
          <w:sz w:val="24"/>
          <w:szCs w:val="24"/>
        </w:rPr>
        <w:tab/>
        <w:t xml:space="preserve">Archana Bhandari, </w:t>
      </w:r>
      <w:r w:rsidR="005716C8" w:rsidRPr="007C2BD3">
        <w:rPr>
          <w:rFonts w:cstheme="minorHAnsi"/>
          <w:sz w:val="24"/>
          <w:szCs w:val="24"/>
        </w:rPr>
        <w:t xml:space="preserve">Tammy Cottrell, </w:t>
      </w:r>
      <w:r w:rsidRPr="007C2BD3">
        <w:rPr>
          <w:rFonts w:cstheme="minorHAnsi"/>
          <w:sz w:val="24"/>
          <w:szCs w:val="24"/>
        </w:rPr>
        <w:t xml:space="preserve">Dean Hopkins, Lee Krichmar, Alfonso Oropeza, </w:t>
      </w:r>
      <w:r w:rsidR="00020962" w:rsidRPr="007C2BD3">
        <w:rPr>
          <w:rFonts w:cstheme="minorHAnsi"/>
          <w:sz w:val="24"/>
          <w:szCs w:val="24"/>
        </w:rPr>
        <w:t>Scott James, Sergio Rodriguez</w:t>
      </w:r>
      <w:r w:rsidR="00020962">
        <w:rPr>
          <w:rFonts w:cstheme="minorHAnsi"/>
          <w:sz w:val="24"/>
          <w:szCs w:val="24"/>
        </w:rPr>
        <w:t>,</w:t>
      </w:r>
      <w:r w:rsidR="00020962" w:rsidRPr="007C2BD3">
        <w:rPr>
          <w:rFonts w:cstheme="minorHAnsi"/>
          <w:sz w:val="24"/>
          <w:szCs w:val="24"/>
        </w:rPr>
        <w:t xml:space="preserve"> </w:t>
      </w:r>
      <w:r w:rsidRPr="007C2BD3">
        <w:rPr>
          <w:rFonts w:cstheme="minorHAnsi"/>
          <w:sz w:val="24"/>
          <w:szCs w:val="24"/>
        </w:rPr>
        <w:t xml:space="preserve">John Steffens, </w:t>
      </w:r>
      <w:r w:rsidR="00E615A0">
        <w:rPr>
          <w:rFonts w:cstheme="minorHAnsi"/>
          <w:sz w:val="24"/>
          <w:szCs w:val="24"/>
        </w:rPr>
        <w:t>Mike Taylor, Pat Weekes</w:t>
      </w:r>
      <w:r w:rsidRPr="007C2BD3">
        <w:rPr>
          <w:rFonts w:cstheme="minorHAnsi"/>
          <w:sz w:val="24"/>
          <w:szCs w:val="24"/>
        </w:rPr>
        <w:t xml:space="preserve"> </w:t>
      </w:r>
    </w:p>
    <w:p w:rsidR="007C2BD3" w:rsidRPr="007C2BD3" w:rsidRDefault="007C2BD3" w:rsidP="00020962">
      <w:pPr>
        <w:spacing w:after="0"/>
        <w:ind w:left="2160" w:hanging="2160"/>
        <w:rPr>
          <w:rFonts w:cstheme="minorHAnsi"/>
          <w:sz w:val="24"/>
          <w:szCs w:val="24"/>
        </w:rPr>
      </w:pPr>
      <w:r w:rsidRPr="007C2BD3">
        <w:rPr>
          <w:rFonts w:cstheme="minorHAnsi"/>
          <w:b/>
          <w:sz w:val="24"/>
          <w:szCs w:val="24"/>
        </w:rPr>
        <w:t>Members Absent:</w:t>
      </w:r>
      <w:r w:rsidRPr="007C2BD3">
        <w:rPr>
          <w:rFonts w:cstheme="minorHAnsi"/>
          <w:sz w:val="24"/>
          <w:szCs w:val="24"/>
        </w:rPr>
        <w:tab/>
      </w:r>
      <w:r w:rsidR="009E0DCF" w:rsidRPr="007C2BD3">
        <w:rPr>
          <w:rFonts w:cstheme="minorHAnsi"/>
          <w:sz w:val="24"/>
          <w:szCs w:val="24"/>
        </w:rPr>
        <w:t>Santiago Chamu - SAC Student</w:t>
      </w:r>
      <w:r w:rsidR="009E0DCF">
        <w:rPr>
          <w:rFonts w:cstheme="minorHAnsi"/>
          <w:sz w:val="24"/>
          <w:szCs w:val="24"/>
        </w:rPr>
        <w:t>,</w:t>
      </w:r>
      <w:r w:rsidR="009E0DCF" w:rsidRPr="007C2BD3">
        <w:rPr>
          <w:rFonts w:cstheme="minorHAnsi"/>
          <w:sz w:val="24"/>
          <w:szCs w:val="24"/>
        </w:rPr>
        <w:t xml:space="preserve"> </w:t>
      </w:r>
      <w:r w:rsidRPr="007C2BD3">
        <w:rPr>
          <w:rFonts w:cstheme="minorHAnsi"/>
          <w:sz w:val="24"/>
          <w:szCs w:val="24"/>
        </w:rPr>
        <w:t xml:space="preserve">SCC Student, </w:t>
      </w:r>
      <w:r w:rsidR="00020962" w:rsidRPr="007C2BD3">
        <w:rPr>
          <w:rFonts w:cstheme="minorHAnsi"/>
          <w:sz w:val="24"/>
          <w:szCs w:val="24"/>
        </w:rPr>
        <w:t>Jim Kennedy, Cherylee Kushida,</w:t>
      </w:r>
      <w:r w:rsidR="00020962">
        <w:rPr>
          <w:rFonts w:cstheme="minorHAnsi"/>
          <w:sz w:val="24"/>
          <w:szCs w:val="24"/>
        </w:rPr>
        <w:t xml:space="preserve"> </w:t>
      </w:r>
      <w:r w:rsidR="00020962" w:rsidRPr="007C2BD3">
        <w:rPr>
          <w:rFonts w:cstheme="minorHAnsi"/>
          <w:sz w:val="24"/>
          <w:szCs w:val="24"/>
        </w:rPr>
        <w:t>Daniel Oase</w:t>
      </w:r>
      <w:r w:rsidR="00020962">
        <w:rPr>
          <w:rFonts w:cstheme="minorHAnsi"/>
          <w:sz w:val="24"/>
          <w:szCs w:val="24"/>
        </w:rPr>
        <w:t>,</w:t>
      </w:r>
      <w:r w:rsidR="00020962" w:rsidRPr="00020962">
        <w:rPr>
          <w:rFonts w:cstheme="minorHAnsi"/>
          <w:sz w:val="24"/>
          <w:szCs w:val="24"/>
        </w:rPr>
        <w:t xml:space="preserve"> </w:t>
      </w:r>
      <w:r w:rsidR="00020962" w:rsidRPr="007C2BD3">
        <w:rPr>
          <w:rFonts w:cstheme="minorHAnsi"/>
          <w:sz w:val="24"/>
          <w:szCs w:val="24"/>
        </w:rPr>
        <w:t>George Sweeney</w:t>
      </w:r>
    </w:p>
    <w:p w:rsidR="00F77E71" w:rsidRDefault="00F77E71" w:rsidP="007C2BD3">
      <w:pPr>
        <w:spacing w:after="0"/>
        <w:rPr>
          <w:rFonts w:cstheme="minorHAnsi"/>
          <w:b/>
          <w:sz w:val="24"/>
          <w:szCs w:val="24"/>
        </w:rPr>
      </w:pPr>
      <w:r>
        <w:rPr>
          <w:rFonts w:cstheme="minorHAnsi"/>
          <w:b/>
          <w:sz w:val="24"/>
          <w:szCs w:val="24"/>
        </w:rPr>
        <w:t>Guest:</w:t>
      </w:r>
      <w:r>
        <w:rPr>
          <w:rFonts w:cstheme="minorHAnsi"/>
          <w:b/>
          <w:sz w:val="24"/>
          <w:szCs w:val="24"/>
        </w:rPr>
        <w:tab/>
      </w:r>
      <w:r>
        <w:rPr>
          <w:rFonts w:cstheme="minorHAnsi"/>
          <w:b/>
          <w:sz w:val="24"/>
          <w:szCs w:val="24"/>
        </w:rPr>
        <w:tab/>
      </w:r>
      <w:r>
        <w:rPr>
          <w:rFonts w:cstheme="minorHAnsi"/>
          <w:b/>
          <w:sz w:val="24"/>
          <w:szCs w:val="24"/>
        </w:rPr>
        <w:tab/>
      </w:r>
      <w:r w:rsidRPr="00F77E71">
        <w:rPr>
          <w:rFonts w:cstheme="minorHAnsi"/>
          <w:sz w:val="24"/>
          <w:szCs w:val="24"/>
        </w:rPr>
        <w:t>Stuart Davis</w:t>
      </w:r>
    </w:p>
    <w:p w:rsidR="007C2BD3" w:rsidRPr="007C2BD3" w:rsidRDefault="007C2BD3" w:rsidP="007C2BD3">
      <w:pPr>
        <w:spacing w:after="0"/>
        <w:rPr>
          <w:rFonts w:cstheme="minorHAnsi"/>
          <w:b/>
          <w:sz w:val="24"/>
          <w:szCs w:val="24"/>
        </w:rPr>
      </w:pPr>
      <w:r w:rsidRPr="007C2BD3">
        <w:rPr>
          <w:rFonts w:cstheme="minorHAnsi"/>
          <w:b/>
          <w:sz w:val="24"/>
          <w:szCs w:val="24"/>
        </w:rPr>
        <w:t>Discussion</w:t>
      </w:r>
    </w:p>
    <w:p w:rsidR="007C2BD3" w:rsidRPr="007C2BD3" w:rsidRDefault="007C2BD3" w:rsidP="007C2BD3">
      <w:pPr>
        <w:pStyle w:val="ListParagraph"/>
        <w:numPr>
          <w:ilvl w:val="0"/>
          <w:numId w:val="1"/>
        </w:numPr>
        <w:rPr>
          <w:rFonts w:asciiTheme="minorHAnsi" w:eastAsia="Calibri" w:hAnsiTheme="minorHAnsi" w:cstheme="minorHAnsi"/>
        </w:rPr>
      </w:pPr>
      <w:r w:rsidRPr="007C2BD3">
        <w:rPr>
          <w:rFonts w:asciiTheme="minorHAnsi" w:eastAsia="Calibri" w:hAnsiTheme="minorHAnsi" w:cstheme="minorHAnsi"/>
        </w:rPr>
        <w:t>Call to Order</w:t>
      </w:r>
    </w:p>
    <w:p w:rsidR="007C2BD3" w:rsidRPr="007C2BD3" w:rsidRDefault="007C2BD3" w:rsidP="007C2BD3">
      <w:pPr>
        <w:pStyle w:val="ListParagraph"/>
        <w:numPr>
          <w:ilvl w:val="1"/>
          <w:numId w:val="1"/>
        </w:numPr>
        <w:rPr>
          <w:rFonts w:asciiTheme="minorHAnsi" w:eastAsia="Calibri" w:hAnsiTheme="minorHAnsi" w:cstheme="minorHAnsi"/>
        </w:rPr>
      </w:pPr>
      <w:r w:rsidRPr="007C2BD3">
        <w:rPr>
          <w:rFonts w:asciiTheme="minorHAnsi" w:eastAsia="Calibri" w:hAnsiTheme="minorHAnsi" w:cstheme="minorHAnsi"/>
        </w:rPr>
        <w:t>Meeting called to order at 2:35 p.m.</w:t>
      </w:r>
    </w:p>
    <w:p w:rsidR="007C2BD3" w:rsidRPr="007C2BD3" w:rsidRDefault="007C2BD3" w:rsidP="007C2BD3">
      <w:pPr>
        <w:pStyle w:val="ListParagraph"/>
        <w:numPr>
          <w:ilvl w:val="0"/>
          <w:numId w:val="1"/>
        </w:numPr>
        <w:rPr>
          <w:rFonts w:asciiTheme="minorHAnsi" w:eastAsia="Calibri" w:hAnsiTheme="minorHAnsi" w:cstheme="minorHAnsi"/>
        </w:rPr>
      </w:pPr>
      <w:r w:rsidRPr="007C2BD3">
        <w:rPr>
          <w:rFonts w:asciiTheme="minorHAnsi" w:eastAsia="Calibri" w:hAnsiTheme="minorHAnsi" w:cstheme="minorHAnsi"/>
        </w:rPr>
        <w:t>Approval of Minutes</w:t>
      </w:r>
    </w:p>
    <w:p w:rsidR="007C2BD3" w:rsidRPr="007C2BD3" w:rsidRDefault="007C2BD3" w:rsidP="007C2BD3">
      <w:pPr>
        <w:pStyle w:val="ListParagraph"/>
        <w:numPr>
          <w:ilvl w:val="1"/>
          <w:numId w:val="1"/>
        </w:numPr>
        <w:rPr>
          <w:rFonts w:asciiTheme="minorHAnsi" w:eastAsia="Calibri" w:hAnsiTheme="minorHAnsi" w:cstheme="minorHAnsi"/>
        </w:rPr>
      </w:pPr>
      <w:r w:rsidRPr="007C2BD3">
        <w:rPr>
          <w:rFonts w:asciiTheme="minorHAnsi" w:eastAsia="Calibri" w:hAnsiTheme="minorHAnsi" w:cstheme="minorHAnsi"/>
        </w:rPr>
        <w:t xml:space="preserve">The minutes from the </w:t>
      </w:r>
      <w:r w:rsidR="00020962">
        <w:rPr>
          <w:rFonts w:asciiTheme="minorHAnsi" w:eastAsia="Calibri" w:hAnsiTheme="minorHAnsi" w:cstheme="minorHAnsi"/>
        </w:rPr>
        <w:t>March 2,</w:t>
      </w:r>
      <w:r w:rsidRPr="007C2BD3">
        <w:rPr>
          <w:rFonts w:asciiTheme="minorHAnsi" w:eastAsia="Calibri" w:hAnsiTheme="minorHAnsi" w:cstheme="minorHAnsi"/>
        </w:rPr>
        <w:t xml:space="preserve"> 201</w:t>
      </w:r>
      <w:r w:rsidR="00020962">
        <w:rPr>
          <w:rFonts w:asciiTheme="minorHAnsi" w:eastAsia="Calibri" w:hAnsiTheme="minorHAnsi" w:cstheme="minorHAnsi"/>
        </w:rPr>
        <w:t>7</w:t>
      </w:r>
      <w:r w:rsidRPr="007C2BD3">
        <w:rPr>
          <w:rFonts w:asciiTheme="minorHAnsi" w:eastAsia="Calibri" w:hAnsiTheme="minorHAnsi" w:cstheme="minorHAnsi"/>
        </w:rPr>
        <w:t xml:space="preserve"> meeting were approved</w:t>
      </w:r>
      <w:r w:rsidR="00F51B94">
        <w:rPr>
          <w:rFonts w:asciiTheme="minorHAnsi" w:eastAsia="Calibri" w:hAnsiTheme="minorHAnsi" w:cstheme="minorHAnsi"/>
        </w:rPr>
        <w:t>.</w:t>
      </w:r>
    </w:p>
    <w:p w:rsidR="00F51B94" w:rsidRDefault="001502FB" w:rsidP="007C2BD3">
      <w:pPr>
        <w:pStyle w:val="ListParagraph"/>
        <w:numPr>
          <w:ilvl w:val="0"/>
          <w:numId w:val="3"/>
        </w:numPr>
        <w:rPr>
          <w:rFonts w:asciiTheme="minorHAnsi" w:hAnsiTheme="minorHAnsi" w:cstheme="minorHAnsi"/>
        </w:rPr>
      </w:pPr>
      <w:r>
        <w:rPr>
          <w:rStyle w:val="Strong"/>
          <w:rFonts w:ascii="Calibri" w:hAnsi="Calibri" w:cs="Calibri"/>
          <w:color w:val="000000"/>
        </w:rPr>
        <w:t>Applications Support Current Project Review</w:t>
      </w:r>
      <w:r w:rsidR="00B7383E">
        <w:rPr>
          <w:rFonts w:ascii="Calibri" w:hAnsi="Calibri" w:cs="Calibri"/>
          <w:color w:val="000000"/>
        </w:rPr>
        <w:t xml:space="preserve"> – Lee informed TAG </w:t>
      </w:r>
      <w:r>
        <w:rPr>
          <w:rFonts w:ascii="Calibri" w:hAnsi="Calibri" w:cs="Calibri"/>
          <w:color w:val="000000"/>
        </w:rPr>
        <w:t xml:space="preserve">of various support projects (large-scale) and would like them to be aware that </w:t>
      </w:r>
      <w:proofErr w:type="gramStart"/>
      <w:r>
        <w:rPr>
          <w:rFonts w:ascii="Calibri" w:hAnsi="Calibri" w:cs="Calibri"/>
          <w:color w:val="000000"/>
        </w:rPr>
        <w:t>ITS is</w:t>
      </w:r>
      <w:proofErr w:type="gramEnd"/>
      <w:r>
        <w:rPr>
          <w:rFonts w:ascii="Calibri" w:hAnsi="Calibri" w:cs="Calibri"/>
          <w:color w:val="000000"/>
        </w:rPr>
        <w:t xml:space="preserve"> not in a position to take on any additional tasks. However, should a new one come up from a regulatory standpoint, </w:t>
      </w:r>
      <w:r w:rsidR="004B09B7">
        <w:rPr>
          <w:rFonts w:ascii="Calibri" w:hAnsi="Calibri" w:cs="Calibri"/>
          <w:color w:val="000000"/>
        </w:rPr>
        <w:t>it will be prioritized</w:t>
      </w:r>
      <w:r>
        <w:rPr>
          <w:rFonts w:ascii="Calibri" w:hAnsi="Calibri" w:cs="Calibri"/>
          <w:color w:val="000000"/>
        </w:rPr>
        <w:t xml:space="preserve"> accordingly</w:t>
      </w:r>
      <w:r w:rsidR="004B09B7">
        <w:rPr>
          <w:rFonts w:ascii="Calibri" w:hAnsi="Calibri" w:cs="Calibri"/>
          <w:color w:val="000000"/>
        </w:rPr>
        <w:t xml:space="preserve"> and other projects might have to be pushed back</w:t>
      </w:r>
      <w:r>
        <w:rPr>
          <w:rFonts w:ascii="Calibri" w:hAnsi="Calibri" w:cs="Calibri"/>
          <w:color w:val="000000"/>
        </w:rPr>
        <w:t xml:space="preserve">. These projects fall under Stuart’s jurisdictions. Stuart </w:t>
      </w:r>
      <w:r w:rsidR="00556DF6">
        <w:rPr>
          <w:rFonts w:ascii="Calibri" w:hAnsi="Calibri" w:cs="Calibri"/>
          <w:color w:val="000000"/>
        </w:rPr>
        <w:t xml:space="preserve">went through each project, </w:t>
      </w:r>
      <w:r w:rsidR="009D31CD">
        <w:rPr>
          <w:rFonts w:ascii="Calibri" w:hAnsi="Calibri" w:cs="Calibri"/>
          <w:color w:val="000000"/>
        </w:rPr>
        <w:t>answer</w:t>
      </w:r>
      <w:r w:rsidR="00556DF6">
        <w:rPr>
          <w:rFonts w:ascii="Calibri" w:hAnsi="Calibri" w:cs="Calibri"/>
          <w:color w:val="000000"/>
        </w:rPr>
        <w:t xml:space="preserve">ed </w:t>
      </w:r>
      <w:r w:rsidR="009D31CD">
        <w:rPr>
          <w:rFonts w:ascii="Calibri" w:hAnsi="Calibri" w:cs="Calibri"/>
          <w:color w:val="000000"/>
        </w:rPr>
        <w:t>questions</w:t>
      </w:r>
      <w:r w:rsidR="00556DF6">
        <w:rPr>
          <w:rFonts w:ascii="Calibri" w:hAnsi="Calibri" w:cs="Calibri"/>
          <w:color w:val="000000"/>
        </w:rPr>
        <w:t xml:space="preserve"> </w:t>
      </w:r>
      <w:r w:rsidR="009D31CD">
        <w:rPr>
          <w:rFonts w:ascii="Calibri" w:hAnsi="Calibri" w:cs="Calibri"/>
          <w:color w:val="000000"/>
        </w:rPr>
        <w:t xml:space="preserve">from the </w:t>
      </w:r>
      <w:r w:rsidR="00B7383E">
        <w:rPr>
          <w:rFonts w:ascii="Calibri" w:hAnsi="Calibri" w:cs="Calibri"/>
          <w:color w:val="000000"/>
        </w:rPr>
        <w:t>group</w:t>
      </w:r>
      <w:r>
        <w:rPr>
          <w:rFonts w:ascii="Calibri" w:hAnsi="Calibri" w:cs="Calibri"/>
          <w:color w:val="000000"/>
        </w:rPr>
        <w:t xml:space="preserve"> </w:t>
      </w:r>
      <w:r w:rsidR="00556DF6">
        <w:rPr>
          <w:rFonts w:ascii="Calibri" w:hAnsi="Calibri" w:cs="Calibri"/>
          <w:color w:val="000000"/>
        </w:rPr>
        <w:t>and elaborated further as time permitted.</w:t>
      </w:r>
    </w:p>
    <w:p w:rsidR="001502FB" w:rsidRPr="001502FB" w:rsidRDefault="001502FB" w:rsidP="001502FB">
      <w:pPr>
        <w:numPr>
          <w:ilvl w:val="0"/>
          <w:numId w:val="12"/>
        </w:numPr>
        <w:spacing w:after="0" w:line="240" w:lineRule="auto"/>
        <w:ind w:left="1440"/>
        <w:rPr>
          <w:rStyle w:val="Strong"/>
          <w:rFonts w:cstheme="minorHAnsi"/>
          <w:b w:val="0"/>
          <w:bCs w:val="0"/>
        </w:rPr>
      </w:pPr>
      <w:r w:rsidRPr="005716C8">
        <w:rPr>
          <w:rStyle w:val="Strong"/>
          <w:rFonts w:ascii="Calibri" w:eastAsia="Times New Roman" w:hAnsi="Calibri" w:cs="Calibri"/>
          <w:color w:val="000000"/>
          <w:sz w:val="24"/>
          <w:szCs w:val="24"/>
        </w:rPr>
        <w:t>Ellucian</w:t>
      </w:r>
      <w:r w:rsidRPr="001502FB">
        <w:rPr>
          <w:rStyle w:val="Strong"/>
          <w:rFonts w:ascii="Calibri" w:eastAsia="Times New Roman" w:hAnsi="Calibri" w:cs="Calibri"/>
          <w:color w:val="000000"/>
        </w:rPr>
        <w:t xml:space="preserve"> Portal</w:t>
      </w:r>
    </w:p>
    <w:p w:rsidR="005716C8" w:rsidRPr="005716C8" w:rsidRDefault="005A6668" w:rsidP="005716C8">
      <w:pPr>
        <w:numPr>
          <w:ilvl w:val="0"/>
          <w:numId w:val="16"/>
        </w:numPr>
        <w:spacing w:after="0" w:line="240" w:lineRule="auto"/>
        <w:ind w:left="1800"/>
        <w:rPr>
          <w:rFonts w:ascii="Calibri" w:eastAsia="Times New Roman" w:hAnsi="Calibri" w:cs="Calibri"/>
          <w:color w:val="000000"/>
          <w:sz w:val="24"/>
          <w:szCs w:val="24"/>
        </w:rPr>
      </w:pPr>
      <w:r>
        <w:rPr>
          <w:rFonts w:ascii="Calibri" w:eastAsia="Times New Roman" w:hAnsi="Calibri" w:cs="Calibri"/>
          <w:color w:val="000000"/>
          <w:sz w:val="24"/>
          <w:szCs w:val="24"/>
        </w:rPr>
        <w:t xml:space="preserve">Some considerable </w:t>
      </w:r>
      <w:r w:rsidR="005716C8" w:rsidRPr="005716C8">
        <w:rPr>
          <w:rFonts w:ascii="Calibri" w:eastAsia="Times New Roman" w:hAnsi="Calibri" w:cs="Calibri"/>
          <w:color w:val="000000"/>
          <w:sz w:val="24"/>
          <w:szCs w:val="24"/>
        </w:rPr>
        <w:t>delays</w:t>
      </w:r>
      <w:r>
        <w:rPr>
          <w:rFonts w:ascii="Calibri" w:eastAsia="Times New Roman" w:hAnsi="Calibri" w:cs="Calibri"/>
          <w:color w:val="000000"/>
          <w:sz w:val="24"/>
          <w:szCs w:val="24"/>
        </w:rPr>
        <w:t xml:space="preserve"> had transpired and</w:t>
      </w:r>
      <w:r w:rsidR="005716C8" w:rsidRPr="005716C8">
        <w:rPr>
          <w:rFonts w:ascii="Calibri" w:eastAsia="Times New Roman" w:hAnsi="Calibri" w:cs="Calibri"/>
          <w:color w:val="000000"/>
          <w:sz w:val="24"/>
          <w:szCs w:val="24"/>
        </w:rPr>
        <w:t xml:space="preserve"> some issues</w:t>
      </w:r>
      <w:r w:rsidR="00556DF6">
        <w:rPr>
          <w:rFonts w:ascii="Calibri" w:eastAsia="Times New Roman" w:hAnsi="Calibri" w:cs="Calibri"/>
          <w:color w:val="000000"/>
          <w:sz w:val="24"/>
          <w:szCs w:val="24"/>
        </w:rPr>
        <w:t xml:space="preserve"> are</w:t>
      </w:r>
      <w:r w:rsidR="005716C8" w:rsidRPr="005716C8">
        <w:rPr>
          <w:rFonts w:ascii="Calibri" w:eastAsia="Times New Roman" w:hAnsi="Calibri" w:cs="Calibri"/>
          <w:color w:val="000000"/>
          <w:sz w:val="24"/>
          <w:szCs w:val="24"/>
        </w:rPr>
        <w:t xml:space="preserve"> still trying to get resolved with Ellucian</w:t>
      </w:r>
      <w:r>
        <w:rPr>
          <w:rFonts w:ascii="Calibri" w:eastAsia="Times New Roman" w:hAnsi="Calibri" w:cs="Calibri"/>
          <w:color w:val="000000"/>
          <w:sz w:val="24"/>
          <w:szCs w:val="24"/>
        </w:rPr>
        <w:t>, so far it is 80% complete</w:t>
      </w:r>
      <w:r w:rsidR="005716C8" w:rsidRPr="005716C8">
        <w:rPr>
          <w:rFonts w:ascii="Calibri" w:eastAsia="Times New Roman" w:hAnsi="Calibri" w:cs="Calibri"/>
          <w:color w:val="000000"/>
          <w:sz w:val="24"/>
          <w:szCs w:val="24"/>
        </w:rPr>
        <w:t xml:space="preserve">. The goal is </w:t>
      </w:r>
      <w:r>
        <w:rPr>
          <w:rFonts w:ascii="Calibri" w:eastAsia="Times New Roman" w:hAnsi="Calibri" w:cs="Calibri"/>
          <w:color w:val="000000"/>
          <w:sz w:val="24"/>
          <w:szCs w:val="24"/>
        </w:rPr>
        <w:t xml:space="preserve">to </w:t>
      </w:r>
      <w:r w:rsidR="005716C8" w:rsidRPr="005716C8">
        <w:rPr>
          <w:rFonts w:ascii="Calibri" w:eastAsia="Times New Roman" w:hAnsi="Calibri" w:cs="Calibri"/>
          <w:color w:val="000000"/>
          <w:sz w:val="24"/>
          <w:szCs w:val="24"/>
        </w:rPr>
        <w:t>get to a static state by the end of spring semester and a soft rollout in summer or fall (link on the website – unadvertised). Individual links such as Self-Service or Account Receivable, when read</w:t>
      </w:r>
      <w:r w:rsidR="00F650D0">
        <w:rPr>
          <w:rFonts w:ascii="Calibri" w:eastAsia="Times New Roman" w:hAnsi="Calibri" w:cs="Calibri"/>
          <w:color w:val="000000"/>
          <w:sz w:val="24"/>
          <w:szCs w:val="24"/>
        </w:rPr>
        <w:t>y and available, will be turned-</w:t>
      </w:r>
      <w:r w:rsidR="005716C8" w:rsidRPr="005716C8">
        <w:rPr>
          <w:rFonts w:ascii="Calibri" w:eastAsia="Times New Roman" w:hAnsi="Calibri" w:cs="Calibri"/>
          <w:color w:val="000000"/>
          <w:sz w:val="24"/>
          <w:szCs w:val="24"/>
        </w:rPr>
        <w:t xml:space="preserve">on in WebAdvisor. </w:t>
      </w:r>
    </w:p>
    <w:p w:rsidR="005716C8" w:rsidRPr="005716C8" w:rsidRDefault="00F650D0" w:rsidP="005716C8">
      <w:pPr>
        <w:numPr>
          <w:ilvl w:val="0"/>
          <w:numId w:val="16"/>
        </w:numPr>
        <w:spacing w:before="100" w:beforeAutospacing="1" w:after="100" w:afterAutospacing="1" w:line="240" w:lineRule="auto"/>
        <w:ind w:left="1800"/>
        <w:rPr>
          <w:rFonts w:ascii="Calibri" w:eastAsia="Times New Roman" w:hAnsi="Calibri" w:cs="Calibri"/>
          <w:color w:val="000000"/>
          <w:sz w:val="24"/>
          <w:szCs w:val="24"/>
        </w:rPr>
      </w:pPr>
      <w:r>
        <w:rPr>
          <w:rFonts w:ascii="Calibri" w:eastAsia="Times New Roman" w:hAnsi="Calibri" w:cs="Calibri"/>
          <w:color w:val="000000"/>
          <w:sz w:val="24"/>
          <w:szCs w:val="24"/>
        </w:rPr>
        <w:t>Ellucian s</w:t>
      </w:r>
      <w:r w:rsidR="005716C8" w:rsidRPr="005716C8">
        <w:rPr>
          <w:rFonts w:ascii="Calibri" w:eastAsia="Times New Roman" w:hAnsi="Calibri" w:cs="Calibri"/>
          <w:color w:val="000000"/>
          <w:sz w:val="24"/>
          <w:szCs w:val="24"/>
        </w:rPr>
        <w:t xml:space="preserve">taffing issues has contributed to delays. </w:t>
      </w:r>
    </w:p>
    <w:p w:rsidR="005716C8" w:rsidRPr="005716C8" w:rsidRDefault="005716C8" w:rsidP="005716C8">
      <w:pPr>
        <w:numPr>
          <w:ilvl w:val="0"/>
          <w:numId w:val="16"/>
        </w:numPr>
        <w:spacing w:before="100" w:beforeAutospacing="1" w:after="100" w:afterAutospacing="1" w:line="240" w:lineRule="auto"/>
        <w:ind w:left="1800"/>
        <w:rPr>
          <w:rFonts w:ascii="Calibri" w:eastAsia="Times New Roman" w:hAnsi="Calibri" w:cs="Calibri"/>
          <w:color w:val="000000"/>
          <w:sz w:val="24"/>
          <w:szCs w:val="24"/>
        </w:rPr>
      </w:pPr>
      <w:r w:rsidRPr="005716C8">
        <w:rPr>
          <w:rFonts w:ascii="Calibri" w:eastAsia="Times New Roman" w:hAnsi="Calibri" w:cs="Calibri"/>
          <w:color w:val="000000"/>
          <w:sz w:val="24"/>
          <w:szCs w:val="24"/>
        </w:rPr>
        <w:t xml:space="preserve">For a smoother transition, Portal and WebAdvisor will run concurrently until comfort level is reached that </w:t>
      </w:r>
      <w:r w:rsidR="00556DF6">
        <w:rPr>
          <w:rFonts w:ascii="Calibri" w:eastAsia="Times New Roman" w:hAnsi="Calibri" w:cs="Calibri"/>
          <w:color w:val="000000"/>
          <w:sz w:val="24"/>
          <w:szCs w:val="24"/>
        </w:rPr>
        <w:t xml:space="preserve">the </w:t>
      </w:r>
      <w:r w:rsidRPr="005716C8">
        <w:rPr>
          <w:rFonts w:ascii="Calibri" w:eastAsia="Times New Roman" w:hAnsi="Calibri" w:cs="Calibri"/>
          <w:color w:val="000000"/>
          <w:sz w:val="24"/>
          <w:szCs w:val="24"/>
        </w:rPr>
        <w:t xml:space="preserve">Portal becomes the new standard. </w:t>
      </w:r>
    </w:p>
    <w:p w:rsidR="005716C8" w:rsidRPr="005716C8" w:rsidRDefault="005716C8" w:rsidP="005A6668">
      <w:pPr>
        <w:numPr>
          <w:ilvl w:val="0"/>
          <w:numId w:val="16"/>
        </w:numPr>
        <w:spacing w:after="0" w:line="240" w:lineRule="auto"/>
        <w:ind w:left="1800"/>
        <w:rPr>
          <w:rFonts w:ascii="Calibri" w:eastAsia="Times New Roman" w:hAnsi="Calibri" w:cs="Calibri"/>
          <w:color w:val="000000"/>
          <w:sz w:val="24"/>
          <w:szCs w:val="24"/>
        </w:rPr>
      </w:pPr>
      <w:r w:rsidRPr="005716C8">
        <w:rPr>
          <w:rFonts w:ascii="Calibri" w:eastAsia="Times New Roman" w:hAnsi="Calibri" w:cs="Calibri"/>
          <w:color w:val="000000"/>
          <w:sz w:val="24"/>
          <w:szCs w:val="24"/>
        </w:rPr>
        <w:t>ILP connectors for Canvas</w:t>
      </w:r>
      <w:r w:rsidR="005A6668">
        <w:rPr>
          <w:rFonts w:ascii="Calibri" w:eastAsia="Times New Roman" w:hAnsi="Calibri" w:cs="Calibri"/>
          <w:color w:val="000000"/>
          <w:sz w:val="24"/>
          <w:szCs w:val="24"/>
        </w:rPr>
        <w:t xml:space="preserve"> has an</w:t>
      </w:r>
      <w:r w:rsidRPr="005716C8">
        <w:rPr>
          <w:rFonts w:ascii="Calibri" w:eastAsia="Times New Roman" w:hAnsi="Calibri" w:cs="Calibri"/>
          <w:color w:val="000000"/>
          <w:sz w:val="24"/>
          <w:szCs w:val="24"/>
        </w:rPr>
        <w:t xml:space="preserve"> </w:t>
      </w:r>
      <w:r w:rsidR="005A6668" w:rsidRPr="005716C8">
        <w:rPr>
          <w:rFonts w:ascii="Calibri" w:eastAsia="Times New Roman" w:hAnsi="Calibri" w:cs="Calibri"/>
          <w:color w:val="000000"/>
          <w:sz w:val="24"/>
          <w:szCs w:val="24"/>
        </w:rPr>
        <w:t>annual maintenance support</w:t>
      </w:r>
      <w:r w:rsidR="005A6668">
        <w:rPr>
          <w:rFonts w:ascii="Calibri" w:eastAsia="Times New Roman" w:hAnsi="Calibri" w:cs="Calibri"/>
          <w:color w:val="000000"/>
          <w:sz w:val="24"/>
          <w:szCs w:val="24"/>
        </w:rPr>
        <w:t xml:space="preserve"> at an a</w:t>
      </w:r>
      <w:r w:rsidRPr="005716C8">
        <w:rPr>
          <w:rFonts w:ascii="Calibri" w:eastAsia="Times New Roman" w:hAnsi="Calibri" w:cs="Calibri"/>
          <w:color w:val="000000"/>
          <w:sz w:val="24"/>
          <w:szCs w:val="24"/>
        </w:rPr>
        <w:t>dditional</w:t>
      </w:r>
      <w:r w:rsidR="005A6668">
        <w:rPr>
          <w:rFonts w:ascii="Calibri" w:eastAsia="Times New Roman" w:hAnsi="Calibri" w:cs="Calibri"/>
          <w:color w:val="000000"/>
          <w:sz w:val="24"/>
          <w:szCs w:val="24"/>
        </w:rPr>
        <w:t xml:space="preserve"> cost</w:t>
      </w:r>
      <w:r w:rsidRPr="005716C8">
        <w:rPr>
          <w:rFonts w:ascii="Calibri" w:eastAsia="Times New Roman" w:hAnsi="Calibri" w:cs="Calibri"/>
          <w:color w:val="000000"/>
          <w:sz w:val="24"/>
          <w:szCs w:val="24"/>
        </w:rPr>
        <w:t xml:space="preserve"> </w:t>
      </w:r>
      <w:r w:rsidR="005A6668">
        <w:rPr>
          <w:rFonts w:ascii="Calibri" w:eastAsia="Times New Roman" w:hAnsi="Calibri" w:cs="Calibri"/>
          <w:color w:val="000000"/>
          <w:sz w:val="24"/>
          <w:szCs w:val="24"/>
        </w:rPr>
        <w:t>just like</w:t>
      </w:r>
      <w:r w:rsidR="005A6668" w:rsidRPr="005A6668">
        <w:rPr>
          <w:rFonts w:ascii="Calibri" w:eastAsia="Times New Roman" w:hAnsi="Calibri" w:cs="Calibri"/>
          <w:color w:val="000000"/>
          <w:sz w:val="24"/>
          <w:szCs w:val="24"/>
        </w:rPr>
        <w:t xml:space="preserve"> </w:t>
      </w:r>
      <w:r w:rsidR="005A6668" w:rsidRPr="005716C8">
        <w:rPr>
          <w:rFonts w:ascii="Calibri" w:eastAsia="Times New Roman" w:hAnsi="Calibri" w:cs="Calibri"/>
          <w:color w:val="000000"/>
          <w:sz w:val="24"/>
          <w:szCs w:val="24"/>
        </w:rPr>
        <w:t>Blackboard</w:t>
      </w:r>
      <w:r w:rsidR="005A6668">
        <w:rPr>
          <w:rFonts w:ascii="Calibri" w:eastAsia="Times New Roman" w:hAnsi="Calibri" w:cs="Calibri"/>
          <w:color w:val="000000"/>
          <w:sz w:val="24"/>
          <w:szCs w:val="24"/>
        </w:rPr>
        <w:t>.</w:t>
      </w:r>
    </w:p>
    <w:p w:rsidR="005716C8" w:rsidRPr="009D31CD" w:rsidRDefault="005716C8" w:rsidP="009D31CD">
      <w:pPr>
        <w:numPr>
          <w:ilvl w:val="1"/>
          <w:numId w:val="15"/>
        </w:numPr>
        <w:spacing w:after="0" w:line="240" w:lineRule="auto"/>
        <w:rPr>
          <w:rFonts w:ascii="Calibri" w:eastAsia="Times New Roman" w:hAnsi="Calibri" w:cs="Calibri"/>
          <w:color w:val="000000"/>
          <w:sz w:val="24"/>
          <w:szCs w:val="24"/>
        </w:rPr>
      </w:pPr>
      <w:r w:rsidRPr="009D31CD">
        <w:rPr>
          <w:rStyle w:val="Strong"/>
          <w:rFonts w:ascii="Calibri" w:eastAsia="Times New Roman" w:hAnsi="Calibri" w:cs="Calibri"/>
          <w:color w:val="000000"/>
          <w:sz w:val="24"/>
          <w:szCs w:val="24"/>
        </w:rPr>
        <w:t>Ellucian Mobile Release</w:t>
      </w:r>
    </w:p>
    <w:p w:rsidR="005716C8" w:rsidRPr="009D31CD" w:rsidRDefault="005716C8" w:rsidP="009D31CD">
      <w:pPr>
        <w:numPr>
          <w:ilvl w:val="2"/>
          <w:numId w:val="15"/>
        </w:numPr>
        <w:tabs>
          <w:tab w:val="clear" w:pos="2160"/>
        </w:tabs>
        <w:spacing w:before="100" w:beforeAutospacing="1" w:after="100" w:afterAutospacing="1" w:line="240" w:lineRule="auto"/>
        <w:ind w:left="1800"/>
        <w:rPr>
          <w:rFonts w:ascii="Calibri" w:eastAsia="Times New Roman" w:hAnsi="Calibri" w:cs="Calibri"/>
          <w:color w:val="000000"/>
          <w:sz w:val="24"/>
          <w:szCs w:val="24"/>
        </w:rPr>
      </w:pPr>
      <w:r w:rsidRPr="009D31CD">
        <w:rPr>
          <w:rFonts w:ascii="Calibri" w:eastAsia="Times New Roman" w:hAnsi="Calibri" w:cs="Calibri"/>
          <w:color w:val="000000"/>
          <w:sz w:val="24"/>
          <w:szCs w:val="24"/>
        </w:rPr>
        <w:t>SCC – 95% complete but some issues with map images, otherwise has been pretty stable and vetted by Sergio</w:t>
      </w:r>
      <w:r w:rsidR="00F77E71">
        <w:rPr>
          <w:rFonts w:ascii="Calibri" w:eastAsia="Times New Roman" w:hAnsi="Calibri" w:cs="Calibri"/>
          <w:color w:val="000000"/>
          <w:sz w:val="24"/>
          <w:szCs w:val="24"/>
        </w:rPr>
        <w:t xml:space="preserve"> R.</w:t>
      </w:r>
      <w:r w:rsidRPr="009D31CD">
        <w:rPr>
          <w:rFonts w:ascii="Calibri" w:eastAsia="Times New Roman" w:hAnsi="Calibri" w:cs="Calibri"/>
          <w:color w:val="000000"/>
          <w:sz w:val="24"/>
          <w:szCs w:val="24"/>
        </w:rPr>
        <w:t xml:space="preserve"> and James</w:t>
      </w:r>
      <w:r w:rsidR="00F77E71">
        <w:rPr>
          <w:rFonts w:ascii="Calibri" w:eastAsia="Times New Roman" w:hAnsi="Calibri" w:cs="Calibri"/>
          <w:color w:val="000000"/>
          <w:sz w:val="24"/>
          <w:szCs w:val="24"/>
        </w:rPr>
        <w:t xml:space="preserve"> K.</w:t>
      </w:r>
      <w:r w:rsidRPr="009D31CD">
        <w:rPr>
          <w:rFonts w:ascii="Calibri" w:eastAsia="Times New Roman" w:hAnsi="Calibri" w:cs="Calibri"/>
          <w:color w:val="000000"/>
          <w:sz w:val="24"/>
          <w:szCs w:val="24"/>
        </w:rPr>
        <w:t xml:space="preserve">  </w:t>
      </w:r>
    </w:p>
    <w:p w:rsidR="005716C8" w:rsidRDefault="005716C8" w:rsidP="009D31CD">
      <w:pPr>
        <w:numPr>
          <w:ilvl w:val="2"/>
          <w:numId w:val="15"/>
        </w:numPr>
        <w:tabs>
          <w:tab w:val="clear" w:pos="2160"/>
        </w:tabs>
        <w:spacing w:before="100" w:beforeAutospacing="1" w:after="100" w:afterAutospacing="1" w:line="240" w:lineRule="auto"/>
        <w:ind w:left="1800"/>
        <w:rPr>
          <w:rFonts w:ascii="Calibri" w:eastAsia="Times New Roman" w:hAnsi="Calibri" w:cs="Calibri"/>
          <w:color w:val="000000"/>
          <w:sz w:val="24"/>
          <w:szCs w:val="24"/>
        </w:rPr>
      </w:pPr>
      <w:r w:rsidRPr="009D31CD">
        <w:rPr>
          <w:rFonts w:ascii="Calibri" w:eastAsia="Times New Roman" w:hAnsi="Calibri" w:cs="Calibri"/>
          <w:color w:val="000000"/>
          <w:sz w:val="24"/>
          <w:szCs w:val="24"/>
        </w:rPr>
        <w:t>Still waiting for a point person fo</w:t>
      </w:r>
      <w:r w:rsidR="009D31CD">
        <w:rPr>
          <w:rFonts w:ascii="Calibri" w:eastAsia="Times New Roman" w:hAnsi="Calibri" w:cs="Calibri"/>
          <w:color w:val="000000"/>
          <w:sz w:val="24"/>
          <w:szCs w:val="24"/>
        </w:rPr>
        <w:t xml:space="preserve">r SAC but once this </w:t>
      </w:r>
      <w:r w:rsidR="007C6C59">
        <w:rPr>
          <w:rFonts w:ascii="Calibri" w:eastAsia="Times New Roman" w:hAnsi="Calibri" w:cs="Calibri"/>
          <w:color w:val="000000"/>
          <w:sz w:val="24"/>
          <w:szCs w:val="24"/>
        </w:rPr>
        <w:t>occurs;</w:t>
      </w:r>
      <w:r w:rsidR="009D31CD">
        <w:rPr>
          <w:rFonts w:ascii="Calibri" w:eastAsia="Times New Roman" w:hAnsi="Calibri" w:cs="Calibri"/>
          <w:color w:val="000000"/>
          <w:sz w:val="24"/>
          <w:szCs w:val="24"/>
        </w:rPr>
        <w:t xml:space="preserve"> SCC</w:t>
      </w:r>
      <w:r w:rsidRPr="009D31CD">
        <w:rPr>
          <w:rFonts w:ascii="Calibri" w:eastAsia="Times New Roman" w:hAnsi="Calibri" w:cs="Calibri"/>
          <w:color w:val="000000"/>
          <w:sz w:val="24"/>
          <w:szCs w:val="24"/>
        </w:rPr>
        <w:t xml:space="preserve"> will be used as a template.</w:t>
      </w:r>
    </w:p>
    <w:p w:rsidR="005716C8" w:rsidRPr="009D31CD" w:rsidRDefault="005716C8" w:rsidP="005716C8">
      <w:pPr>
        <w:numPr>
          <w:ilvl w:val="1"/>
          <w:numId w:val="15"/>
        </w:numPr>
        <w:spacing w:before="100" w:beforeAutospacing="1" w:after="100" w:afterAutospacing="1" w:line="240" w:lineRule="auto"/>
        <w:rPr>
          <w:rFonts w:ascii="Calibri" w:eastAsia="Times New Roman" w:hAnsi="Calibri" w:cs="Calibri"/>
          <w:color w:val="000000"/>
          <w:sz w:val="24"/>
          <w:szCs w:val="24"/>
        </w:rPr>
      </w:pPr>
      <w:r w:rsidRPr="009D31CD">
        <w:rPr>
          <w:rStyle w:val="Strong"/>
          <w:rFonts w:ascii="Calibri" w:eastAsia="Times New Roman" w:hAnsi="Calibri" w:cs="Calibri"/>
          <w:color w:val="000000"/>
          <w:sz w:val="24"/>
          <w:szCs w:val="24"/>
        </w:rPr>
        <w:lastRenderedPageBreak/>
        <w:t xml:space="preserve">Community Services Site Replacement – </w:t>
      </w:r>
      <w:r w:rsidRPr="009D31CD">
        <w:rPr>
          <w:rFonts w:ascii="Calibri" w:eastAsia="Times New Roman" w:hAnsi="Calibri" w:cs="Calibri"/>
          <w:color w:val="000000"/>
          <w:sz w:val="24"/>
          <w:szCs w:val="24"/>
        </w:rPr>
        <w:t>Complete</w:t>
      </w:r>
    </w:p>
    <w:p w:rsidR="009D31CD" w:rsidRPr="009D31CD" w:rsidRDefault="005716C8" w:rsidP="00B7383E">
      <w:pPr>
        <w:numPr>
          <w:ilvl w:val="0"/>
          <w:numId w:val="17"/>
        </w:numPr>
        <w:spacing w:after="0" w:line="240" w:lineRule="auto"/>
        <w:rPr>
          <w:rFonts w:ascii="Calibri" w:eastAsia="Times New Roman" w:hAnsi="Calibri" w:cs="Calibri"/>
          <w:color w:val="000000"/>
        </w:rPr>
      </w:pPr>
      <w:r w:rsidRPr="009D31CD">
        <w:rPr>
          <w:rStyle w:val="Strong"/>
          <w:rFonts w:ascii="Calibri" w:eastAsia="Times New Roman" w:hAnsi="Calibri" w:cs="Calibri"/>
          <w:color w:val="000000"/>
          <w:sz w:val="24"/>
          <w:szCs w:val="24"/>
        </w:rPr>
        <w:t xml:space="preserve">Position Control/Slot Management – </w:t>
      </w:r>
      <w:r w:rsidRPr="009D31CD">
        <w:rPr>
          <w:rFonts w:ascii="Calibri" w:eastAsia="Times New Roman" w:hAnsi="Calibri" w:cs="Calibri"/>
          <w:color w:val="000000"/>
          <w:sz w:val="24"/>
          <w:szCs w:val="24"/>
        </w:rPr>
        <w:t>Fall 2017</w:t>
      </w:r>
    </w:p>
    <w:p w:rsidR="005716C8" w:rsidRPr="009D31CD" w:rsidRDefault="005716C8" w:rsidP="00B7383E">
      <w:pPr>
        <w:pStyle w:val="ListParagraph"/>
        <w:numPr>
          <w:ilvl w:val="0"/>
          <w:numId w:val="19"/>
        </w:numPr>
        <w:rPr>
          <w:rFonts w:ascii="Calibri" w:hAnsi="Calibri" w:cs="Calibri"/>
          <w:color w:val="000000"/>
        </w:rPr>
      </w:pPr>
      <w:r w:rsidRPr="009D31CD">
        <w:rPr>
          <w:rFonts w:ascii="Calibri" w:hAnsi="Calibri" w:cs="Calibri"/>
          <w:color w:val="000000"/>
        </w:rPr>
        <w:t xml:space="preserve">HR has gone live with ImageNow Status Change Form. </w:t>
      </w:r>
      <w:r w:rsidR="007C6C59">
        <w:rPr>
          <w:rFonts w:ascii="Calibri" w:hAnsi="Calibri" w:cs="Calibri"/>
          <w:color w:val="000000"/>
        </w:rPr>
        <w:t xml:space="preserve">ImageNow system of record has a new version </w:t>
      </w:r>
      <w:proofErr w:type="gramStart"/>
      <w:r w:rsidR="007C6C59">
        <w:rPr>
          <w:rFonts w:ascii="Calibri" w:hAnsi="Calibri" w:cs="Calibri"/>
          <w:color w:val="000000"/>
        </w:rPr>
        <w:t>ITS is</w:t>
      </w:r>
      <w:proofErr w:type="gramEnd"/>
      <w:r w:rsidR="007C6C59">
        <w:rPr>
          <w:rFonts w:ascii="Calibri" w:hAnsi="Calibri" w:cs="Calibri"/>
          <w:color w:val="000000"/>
        </w:rPr>
        <w:t xml:space="preserve"> working on implementing.</w:t>
      </w:r>
      <w:r w:rsidRPr="009D31CD">
        <w:rPr>
          <w:rFonts w:ascii="Calibri" w:hAnsi="Calibri" w:cs="Calibri"/>
          <w:color w:val="000000"/>
        </w:rPr>
        <w:t xml:space="preserve"> </w:t>
      </w:r>
      <w:r w:rsidR="007C6C59">
        <w:rPr>
          <w:rFonts w:ascii="Calibri" w:hAnsi="Calibri" w:cs="Calibri"/>
          <w:color w:val="000000"/>
        </w:rPr>
        <w:t xml:space="preserve">It </w:t>
      </w:r>
      <w:r w:rsidRPr="009D31CD">
        <w:rPr>
          <w:rFonts w:ascii="Calibri" w:hAnsi="Calibri" w:cs="Calibri"/>
          <w:color w:val="000000"/>
        </w:rPr>
        <w:t>is based on HTML</w:t>
      </w:r>
      <w:r w:rsidR="007C6C59">
        <w:rPr>
          <w:rFonts w:ascii="Calibri" w:hAnsi="Calibri" w:cs="Calibri"/>
          <w:color w:val="000000"/>
        </w:rPr>
        <w:t>5</w:t>
      </w:r>
      <w:r w:rsidRPr="009D31CD">
        <w:rPr>
          <w:rFonts w:ascii="Calibri" w:hAnsi="Calibri" w:cs="Calibri"/>
          <w:color w:val="000000"/>
        </w:rPr>
        <w:t xml:space="preserve"> and </w:t>
      </w:r>
      <w:r w:rsidR="007C6C59">
        <w:rPr>
          <w:rFonts w:ascii="Calibri" w:hAnsi="Calibri" w:cs="Calibri"/>
          <w:color w:val="000000"/>
        </w:rPr>
        <w:t xml:space="preserve">removes the </w:t>
      </w:r>
      <w:r w:rsidRPr="009D31CD">
        <w:rPr>
          <w:rFonts w:ascii="Calibri" w:hAnsi="Calibri" w:cs="Calibri"/>
          <w:color w:val="000000"/>
        </w:rPr>
        <w:t>Java</w:t>
      </w:r>
      <w:r w:rsidR="007C6C59">
        <w:rPr>
          <w:rFonts w:ascii="Calibri" w:hAnsi="Calibri" w:cs="Calibri"/>
          <w:color w:val="000000"/>
        </w:rPr>
        <w:t xml:space="preserve"> dependency making it browser agnostic</w:t>
      </w:r>
      <w:r w:rsidRPr="009D31CD">
        <w:rPr>
          <w:rFonts w:ascii="Calibri" w:hAnsi="Calibri" w:cs="Calibri"/>
          <w:color w:val="000000"/>
        </w:rPr>
        <w:t>.</w:t>
      </w:r>
    </w:p>
    <w:p w:rsidR="009D31CD" w:rsidRPr="009D31CD" w:rsidRDefault="005716C8" w:rsidP="00E87A2C">
      <w:pPr>
        <w:pStyle w:val="ListParagraph"/>
        <w:numPr>
          <w:ilvl w:val="0"/>
          <w:numId w:val="17"/>
        </w:numPr>
        <w:spacing w:before="100" w:beforeAutospacing="1" w:afterAutospacing="1"/>
        <w:rPr>
          <w:rStyle w:val="Strong"/>
          <w:rFonts w:ascii="Calibri" w:hAnsi="Calibri" w:cs="Calibri"/>
          <w:b w:val="0"/>
          <w:bCs w:val="0"/>
          <w:color w:val="000000"/>
        </w:rPr>
      </w:pPr>
      <w:r w:rsidRPr="009D31CD">
        <w:rPr>
          <w:rStyle w:val="Strong"/>
          <w:rFonts w:ascii="Calibri" w:hAnsi="Calibri" w:cs="Calibri"/>
          <w:color w:val="000000"/>
        </w:rPr>
        <w:t xml:space="preserve">Universal ID Cards (CI Badge) – </w:t>
      </w:r>
      <w:r w:rsidRPr="009D31CD">
        <w:rPr>
          <w:rFonts w:ascii="Calibri" w:hAnsi="Calibri" w:cs="Calibri"/>
          <w:color w:val="000000"/>
        </w:rPr>
        <w:t>Complete</w:t>
      </w:r>
      <w:r w:rsidRPr="009D31CD">
        <w:rPr>
          <w:rStyle w:val="Strong"/>
          <w:rFonts w:ascii="Calibri" w:hAnsi="Calibri" w:cs="Calibri"/>
          <w:color w:val="000000"/>
        </w:rPr>
        <w:t xml:space="preserve"> </w:t>
      </w:r>
    </w:p>
    <w:p w:rsidR="005716C8" w:rsidRPr="009D31CD" w:rsidRDefault="005716C8" w:rsidP="009D31CD">
      <w:pPr>
        <w:pStyle w:val="ListParagraph"/>
        <w:numPr>
          <w:ilvl w:val="0"/>
          <w:numId w:val="19"/>
        </w:numPr>
        <w:rPr>
          <w:rFonts w:ascii="Calibri" w:hAnsi="Calibri" w:cs="Calibri"/>
          <w:color w:val="000000"/>
        </w:rPr>
      </w:pPr>
      <w:r w:rsidRPr="009D31CD">
        <w:rPr>
          <w:rFonts w:ascii="Calibri" w:hAnsi="Calibri" w:cs="Calibri"/>
          <w:color w:val="000000"/>
        </w:rPr>
        <w:t>Photo stations – additional station at SAC; location to be determined</w:t>
      </w:r>
      <w:r w:rsidR="00F650D0">
        <w:rPr>
          <w:rFonts w:ascii="Calibri" w:hAnsi="Calibri" w:cs="Calibri"/>
          <w:color w:val="000000"/>
        </w:rPr>
        <w:t>;</w:t>
      </w:r>
      <w:r w:rsidRPr="009D31CD">
        <w:rPr>
          <w:rFonts w:ascii="Calibri" w:hAnsi="Calibri" w:cs="Calibri"/>
          <w:color w:val="000000"/>
        </w:rPr>
        <w:t xml:space="preserve"> same goes with SCC.</w:t>
      </w:r>
      <w:r w:rsidR="009D31CD">
        <w:rPr>
          <w:rFonts w:ascii="Calibri" w:hAnsi="Calibri" w:cs="Calibri"/>
          <w:color w:val="000000"/>
        </w:rPr>
        <w:t xml:space="preserve"> </w:t>
      </w:r>
    </w:p>
    <w:p w:rsidR="007C6C59" w:rsidRPr="00277B19" w:rsidRDefault="005716C8" w:rsidP="00277B19">
      <w:pPr>
        <w:pStyle w:val="ListParagraph"/>
        <w:numPr>
          <w:ilvl w:val="0"/>
          <w:numId w:val="25"/>
        </w:numPr>
        <w:ind w:left="1440"/>
        <w:rPr>
          <w:rStyle w:val="Strong"/>
          <w:rFonts w:asciiTheme="minorHAnsi" w:hAnsiTheme="minorHAnsi" w:cstheme="minorHAnsi"/>
        </w:rPr>
      </w:pPr>
      <w:r w:rsidRPr="00277B19">
        <w:rPr>
          <w:rStyle w:val="Strong"/>
          <w:rFonts w:asciiTheme="minorHAnsi" w:hAnsiTheme="minorHAnsi" w:cstheme="minorHAnsi"/>
        </w:rPr>
        <w:t>Attendance</w:t>
      </w:r>
      <w:r w:rsidR="00F650D0" w:rsidRPr="00277B19">
        <w:rPr>
          <w:rStyle w:val="Strong"/>
          <w:rFonts w:asciiTheme="minorHAnsi" w:hAnsiTheme="minorHAnsi" w:cstheme="minorHAnsi"/>
        </w:rPr>
        <w:t xml:space="preserve"> tracking</w:t>
      </w:r>
    </w:p>
    <w:p w:rsidR="005716C8" w:rsidRPr="007C6C59" w:rsidRDefault="00F650D0" w:rsidP="007C6C59">
      <w:pPr>
        <w:pStyle w:val="ListParagraph"/>
        <w:numPr>
          <w:ilvl w:val="0"/>
          <w:numId w:val="19"/>
        </w:numPr>
        <w:rPr>
          <w:rFonts w:ascii="Calibri" w:hAnsi="Calibri" w:cs="Calibri"/>
          <w:color w:val="000000"/>
        </w:rPr>
      </w:pPr>
      <w:r w:rsidRPr="007C6C59">
        <w:rPr>
          <w:rFonts w:ascii="Calibri" w:hAnsi="Calibri" w:cs="Calibri"/>
          <w:color w:val="000000"/>
        </w:rPr>
        <w:t>Almost ready to “go-</w:t>
      </w:r>
      <w:r w:rsidR="005716C8" w:rsidRPr="007C6C59">
        <w:rPr>
          <w:rFonts w:ascii="Calibri" w:hAnsi="Calibri" w:cs="Calibri"/>
          <w:color w:val="000000"/>
        </w:rPr>
        <w:t xml:space="preserve">live” since </w:t>
      </w:r>
      <w:r w:rsidR="00A51E5F" w:rsidRPr="007C6C59">
        <w:rPr>
          <w:rFonts w:ascii="Calibri" w:hAnsi="Calibri" w:cs="Calibri"/>
          <w:color w:val="000000"/>
        </w:rPr>
        <w:t>it is</w:t>
      </w:r>
      <w:r w:rsidR="005716C8" w:rsidRPr="007C6C59">
        <w:rPr>
          <w:rFonts w:ascii="Calibri" w:hAnsi="Calibri" w:cs="Calibri"/>
          <w:color w:val="000000"/>
        </w:rPr>
        <w:t xml:space="preserve"> working in both hybrid, kiosk &amp; swipe station mode.  Plan to be off from CI Track when the contract ends on June </w:t>
      </w:r>
      <w:proofErr w:type="gramStart"/>
      <w:r w:rsidR="005716C8" w:rsidRPr="007C6C59">
        <w:rPr>
          <w:rFonts w:ascii="Calibri" w:hAnsi="Calibri" w:cs="Calibri"/>
          <w:color w:val="000000"/>
        </w:rPr>
        <w:t>30</w:t>
      </w:r>
      <w:r w:rsidR="005716C8" w:rsidRPr="007C6C59">
        <w:rPr>
          <w:rFonts w:ascii="Calibri" w:hAnsi="Calibri" w:cs="Calibri"/>
          <w:color w:val="000000"/>
          <w:vertAlign w:val="superscript"/>
        </w:rPr>
        <w:t>th</w:t>
      </w:r>
      <w:proofErr w:type="gramEnd"/>
      <w:r w:rsidR="005716C8" w:rsidRPr="007C6C59">
        <w:rPr>
          <w:rFonts w:ascii="Calibri" w:hAnsi="Calibri" w:cs="Calibri"/>
          <w:color w:val="000000"/>
        </w:rPr>
        <w:t xml:space="preserve">. </w:t>
      </w:r>
    </w:p>
    <w:p w:rsidR="005716C8" w:rsidRPr="009D31CD" w:rsidRDefault="005716C8" w:rsidP="009D31CD">
      <w:pPr>
        <w:pStyle w:val="ListParagraph"/>
        <w:numPr>
          <w:ilvl w:val="0"/>
          <w:numId w:val="21"/>
        </w:numPr>
        <w:ind w:left="1440"/>
        <w:rPr>
          <w:rFonts w:ascii="Calibri" w:hAnsi="Calibri" w:cs="Calibri"/>
          <w:color w:val="000000"/>
        </w:rPr>
      </w:pPr>
      <w:r w:rsidRPr="009D31CD">
        <w:rPr>
          <w:rStyle w:val="Strong"/>
          <w:rFonts w:ascii="Calibri" w:hAnsi="Calibri" w:cs="Calibri"/>
          <w:color w:val="000000"/>
        </w:rPr>
        <w:t>Faculty Evaluation Site</w:t>
      </w:r>
      <w:r w:rsidRPr="009D31CD">
        <w:rPr>
          <w:rFonts w:ascii="Calibri" w:hAnsi="Calibri" w:cs="Calibri"/>
          <w:color w:val="000000"/>
        </w:rPr>
        <w:t xml:space="preserve"> – Summer 2017 Pilot</w:t>
      </w:r>
    </w:p>
    <w:p w:rsidR="005716C8" w:rsidRPr="009D31CD" w:rsidRDefault="00F77E71" w:rsidP="009D31CD">
      <w:pPr>
        <w:pStyle w:val="ListParagraph"/>
        <w:numPr>
          <w:ilvl w:val="0"/>
          <w:numId w:val="22"/>
        </w:numPr>
        <w:ind w:left="1800"/>
        <w:rPr>
          <w:rFonts w:ascii="Calibri" w:hAnsi="Calibri" w:cs="Calibri"/>
          <w:color w:val="000000"/>
        </w:rPr>
      </w:pPr>
      <w:r>
        <w:rPr>
          <w:rFonts w:ascii="Calibri" w:hAnsi="Calibri" w:cs="Calibri"/>
          <w:color w:val="000000"/>
        </w:rPr>
        <w:t>Scott</w:t>
      </w:r>
      <w:r w:rsidR="005716C8" w:rsidRPr="009D31CD">
        <w:rPr>
          <w:rFonts w:ascii="Calibri" w:hAnsi="Calibri" w:cs="Calibri"/>
          <w:color w:val="000000"/>
        </w:rPr>
        <w:t xml:space="preserve"> </w:t>
      </w:r>
      <w:r>
        <w:rPr>
          <w:rFonts w:ascii="Calibri" w:hAnsi="Calibri" w:cs="Calibri"/>
          <w:color w:val="000000"/>
        </w:rPr>
        <w:t xml:space="preserve">J. </w:t>
      </w:r>
      <w:r w:rsidR="00F92A7B">
        <w:rPr>
          <w:rFonts w:ascii="Calibri" w:hAnsi="Calibri" w:cs="Calibri"/>
          <w:color w:val="000000"/>
        </w:rPr>
        <w:t xml:space="preserve">asked </w:t>
      </w:r>
      <w:r w:rsidR="005716C8" w:rsidRPr="009D31CD">
        <w:rPr>
          <w:rFonts w:ascii="Calibri" w:hAnsi="Calibri" w:cs="Calibri"/>
          <w:color w:val="000000"/>
        </w:rPr>
        <w:t xml:space="preserve">whether online student evaluation is included or available. Stuart is going to look into incorporating this into the system. Tammy shared that Distance Ed is using Survey Monkey as their online student evaluation tool.  </w:t>
      </w:r>
    </w:p>
    <w:p w:rsidR="005716C8" w:rsidRPr="00A51E5F" w:rsidRDefault="005716C8" w:rsidP="00F77E71">
      <w:pPr>
        <w:numPr>
          <w:ilvl w:val="1"/>
          <w:numId w:val="17"/>
        </w:numPr>
        <w:tabs>
          <w:tab w:val="clear" w:pos="2160"/>
        </w:tabs>
        <w:spacing w:after="0" w:line="240" w:lineRule="auto"/>
        <w:ind w:left="1440"/>
        <w:rPr>
          <w:rFonts w:ascii="Calibri" w:eastAsia="Times New Roman" w:hAnsi="Calibri" w:cs="Calibri"/>
          <w:color w:val="000000"/>
          <w:sz w:val="24"/>
          <w:szCs w:val="24"/>
        </w:rPr>
      </w:pPr>
      <w:r w:rsidRPr="00A51E5F">
        <w:rPr>
          <w:rStyle w:val="Strong"/>
          <w:rFonts w:ascii="Calibri" w:eastAsia="Times New Roman" w:hAnsi="Calibri" w:cs="Calibri"/>
          <w:color w:val="000000"/>
          <w:sz w:val="24"/>
          <w:szCs w:val="24"/>
        </w:rPr>
        <w:t>Canvas Implementation</w:t>
      </w:r>
      <w:r w:rsidRPr="00A51E5F">
        <w:rPr>
          <w:rFonts w:ascii="Calibri" w:eastAsia="Times New Roman" w:hAnsi="Calibri" w:cs="Calibri"/>
          <w:color w:val="000000"/>
          <w:sz w:val="24"/>
          <w:szCs w:val="24"/>
        </w:rPr>
        <w:t xml:space="preserve"> – Summer 2017 </w:t>
      </w:r>
    </w:p>
    <w:p w:rsidR="005716C8" w:rsidRPr="00F77E71" w:rsidRDefault="005716C8" w:rsidP="00F77E71">
      <w:pPr>
        <w:numPr>
          <w:ilvl w:val="2"/>
          <w:numId w:val="18"/>
        </w:numPr>
        <w:tabs>
          <w:tab w:val="clear" w:pos="2160"/>
        </w:tabs>
        <w:spacing w:before="100" w:beforeAutospacing="1" w:after="100" w:afterAutospacing="1" w:line="240" w:lineRule="auto"/>
        <w:ind w:left="1800"/>
        <w:rPr>
          <w:rFonts w:ascii="Calibri" w:eastAsia="Times New Roman" w:hAnsi="Calibri" w:cs="Calibri"/>
          <w:color w:val="000000"/>
          <w:sz w:val="24"/>
          <w:szCs w:val="24"/>
        </w:rPr>
      </w:pPr>
      <w:r w:rsidRPr="00F77E71">
        <w:rPr>
          <w:rFonts w:ascii="Calibri" w:eastAsia="Times New Roman" w:hAnsi="Calibri" w:cs="Calibri"/>
          <w:color w:val="000000"/>
          <w:sz w:val="24"/>
          <w:szCs w:val="24"/>
        </w:rPr>
        <w:t>Plan</w:t>
      </w:r>
      <w:r w:rsidR="00B7383E">
        <w:rPr>
          <w:rFonts w:ascii="Calibri" w:eastAsia="Times New Roman" w:hAnsi="Calibri" w:cs="Calibri"/>
          <w:color w:val="000000"/>
          <w:sz w:val="24"/>
          <w:szCs w:val="24"/>
        </w:rPr>
        <w:t xml:space="preserve"> is</w:t>
      </w:r>
      <w:r w:rsidRPr="00F77E71">
        <w:rPr>
          <w:rFonts w:ascii="Calibri" w:eastAsia="Times New Roman" w:hAnsi="Calibri" w:cs="Calibri"/>
          <w:color w:val="000000"/>
          <w:sz w:val="24"/>
          <w:szCs w:val="24"/>
        </w:rPr>
        <w:t xml:space="preserve"> to have Sandbox courses up and available in Canvas by April 2017 so that SCC and SAC faculty become familiar as soon as possible.  Assigned ITS programmers are working diligently to get the connection strings with Colleague to assure th</w:t>
      </w:r>
      <w:r w:rsidR="008D42F5">
        <w:rPr>
          <w:rFonts w:ascii="Calibri" w:eastAsia="Times New Roman" w:hAnsi="Calibri" w:cs="Calibri"/>
          <w:color w:val="000000"/>
          <w:sz w:val="24"/>
          <w:szCs w:val="24"/>
        </w:rPr>
        <w:t>at data is importing properly. Production level will be fully implemented summer 2018 as we have a hard deadline to replace Blackboard.</w:t>
      </w:r>
    </w:p>
    <w:p w:rsidR="005716C8" w:rsidRDefault="005716C8" w:rsidP="00F77E71">
      <w:pPr>
        <w:numPr>
          <w:ilvl w:val="2"/>
          <w:numId w:val="18"/>
        </w:numPr>
        <w:tabs>
          <w:tab w:val="clear" w:pos="2160"/>
          <w:tab w:val="num" w:pos="1800"/>
          <w:tab w:val="left" w:pos="1890"/>
        </w:tabs>
        <w:spacing w:before="100" w:beforeAutospacing="1" w:after="100" w:afterAutospacing="1" w:line="240" w:lineRule="auto"/>
        <w:ind w:left="1800"/>
        <w:rPr>
          <w:rFonts w:ascii="Calibri" w:eastAsia="Times New Roman" w:hAnsi="Calibri" w:cs="Calibri"/>
          <w:color w:val="000000"/>
          <w:sz w:val="24"/>
          <w:szCs w:val="24"/>
        </w:rPr>
      </w:pPr>
      <w:r w:rsidRPr="00A51E5F">
        <w:rPr>
          <w:rFonts w:ascii="Calibri" w:eastAsia="Times New Roman" w:hAnsi="Calibri" w:cs="Calibri"/>
          <w:color w:val="000000"/>
          <w:sz w:val="24"/>
          <w:szCs w:val="24"/>
        </w:rPr>
        <w:t>Stuart shared that they are also reaching out to other school districts that have already implemented Canvas and gather</w:t>
      </w:r>
      <w:r w:rsidR="00FC3F3D">
        <w:rPr>
          <w:rFonts w:ascii="Calibri" w:eastAsia="Times New Roman" w:hAnsi="Calibri" w:cs="Calibri"/>
          <w:color w:val="000000"/>
          <w:sz w:val="24"/>
          <w:szCs w:val="24"/>
        </w:rPr>
        <w:t>ing</w:t>
      </w:r>
      <w:r w:rsidRPr="00A51E5F">
        <w:rPr>
          <w:rFonts w:ascii="Calibri" w:eastAsia="Times New Roman" w:hAnsi="Calibri" w:cs="Calibri"/>
          <w:color w:val="000000"/>
          <w:sz w:val="24"/>
          <w:szCs w:val="24"/>
        </w:rPr>
        <w:t xml:space="preserve"> </w:t>
      </w:r>
      <w:r w:rsidR="00F77E71" w:rsidRPr="00A51E5F">
        <w:rPr>
          <w:rFonts w:ascii="Calibri" w:eastAsia="Times New Roman" w:hAnsi="Calibri" w:cs="Calibri"/>
          <w:color w:val="000000"/>
          <w:sz w:val="24"/>
          <w:szCs w:val="24"/>
        </w:rPr>
        <w:t>feedback that</w:t>
      </w:r>
      <w:r w:rsidRPr="00A51E5F">
        <w:rPr>
          <w:rFonts w:ascii="Calibri" w:eastAsia="Times New Roman" w:hAnsi="Calibri" w:cs="Calibri"/>
          <w:color w:val="000000"/>
          <w:sz w:val="24"/>
          <w:szCs w:val="24"/>
        </w:rPr>
        <w:t xml:space="preserve"> </w:t>
      </w:r>
      <w:r w:rsidR="00F77E71" w:rsidRPr="00A51E5F">
        <w:rPr>
          <w:rFonts w:ascii="Calibri" w:eastAsia="Times New Roman" w:hAnsi="Calibri" w:cs="Calibri"/>
          <w:color w:val="000000"/>
          <w:sz w:val="24"/>
          <w:szCs w:val="24"/>
        </w:rPr>
        <w:t>could be useful in</w:t>
      </w:r>
      <w:r w:rsidRPr="00A51E5F">
        <w:rPr>
          <w:rFonts w:ascii="Calibri" w:eastAsia="Times New Roman" w:hAnsi="Calibri" w:cs="Calibri"/>
          <w:color w:val="000000"/>
          <w:sz w:val="24"/>
          <w:szCs w:val="24"/>
        </w:rPr>
        <w:t xml:space="preserve"> our implementation </w:t>
      </w:r>
      <w:r w:rsidR="005E2170">
        <w:rPr>
          <w:rFonts w:ascii="Calibri" w:eastAsia="Times New Roman" w:hAnsi="Calibri" w:cs="Calibri"/>
          <w:color w:val="000000"/>
          <w:sz w:val="24"/>
          <w:szCs w:val="24"/>
        </w:rPr>
        <w:t>process</w:t>
      </w:r>
      <w:r w:rsidRPr="00A51E5F">
        <w:rPr>
          <w:rFonts w:ascii="Calibri" w:eastAsia="Times New Roman" w:hAnsi="Calibri" w:cs="Calibri"/>
          <w:color w:val="000000"/>
          <w:sz w:val="24"/>
          <w:szCs w:val="24"/>
        </w:rPr>
        <w:t>.</w:t>
      </w:r>
    </w:p>
    <w:p w:rsidR="00D013C4" w:rsidRPr="00A51E5F" w:rsidRDefault="002D6BE3" w:rsidP="00B7383E">
      <w:pPr>
        <w:numPr>
          <w:ilvl w:val="2"/>
          <w:numId w:val="18"/>
        </w:numPr>
        <w:tabs>
          <w:tab w:val="clear" w:pos="2160"/>
          <w:tab w:val="num" w:pos="1800"/>
          <w:tab w:val="left" w:pos="1890"/>
        </w:tabs>
        <w:spacing w:before="100" w:beforeAutospacing="1" w:after="0" w:line="240" w:lineRule="auto"/>
        <w:ind w:left="1800"/>
        <w:rPr>
          <w:rFonts w:ascii="Calibri" w:eastAsia="Times New Roman" w:hAnsi="Calibri" w:cs="Calibri"/>
          <w:color w:val="000000"/>
          <w:sz w:val="24"/>
          <w:szCs w:val="24"/>
        </w:rPr>
      </w:pPr>
      <w:r>
        <w:rPr>
          <w:rFonts w:ascii="Calibri" w:eastAsia="Times New Roman" w:hAnsi="Calibri" w:cs="Calibri"/>
          <w:color w:val="000000"/>
          <w:sz w:val="24"/>
          <w:szCs w:val="24"/>
        </w:rPr>
        <w:t>A</w:t>
      </w:r>
      <w:r w:rsidR="008D42F5">
        <w:rPr>
          <w:rFonts w:ascii="Calibri" w:eastAsia="Times New Roman" w:hAnsi="Calibri" w:cs="Calibri"/>
          <w:color w:val="000000"/>
          <w:sz w:val="24"/>
          <w:szCs w:val="24"/>
        </w:rPr>
        <w:t xml:space="preserve">uthentication piece </w:t>
      </w:r>
      <w:r w:rsidR="005731E5">
        <w:rPr>
          <w:rFonts w:ascii="Calibri" w:eastAsia="Times New Roman" w:hAnsi="Calibri" w:cs="Calibri"/>
          <w:color w:val="000000"/>
          <w:sz w:val="24"/>
          <w:szCs w:val="24"/>
        </w:rPr>
        <w:t xml:space="preserve">is being handled by Bay D. </w:t>
      </w:r>
      <w:r>
        <w:rPr>
          <w:rFonts w:ascii="Calibri" w:eastAsia="Times New Roman" w:hAnsi="Calibri" w:cs="Calibri"/>
          <w:color w:val="000000"/>
          <w:sz w:val="24"/>
          <w:szCs w:val="24"/>
        </w:rPr>
        <w:t xml:space="preserve">who is working closely </w:t>
      </w:r>
      <w:r w:rsidR="00B65ED1">
        <w:rPr>
          <w:rFonts w:ascii="Calibri" w:eastAsia="Times New Roman" w:hAnsi="Calibri" w:cs="Calibri"/>
          <w:color w:val="000000"/>
          <w:sz w:val="24"/>
          <w:szCs w:val="24"/>
        </w:rPr>
        <w:t>with Unicon</w:t>
      </w:r>
      <w:r w:rsidR="005731E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Inc</w:t>
      </w:r>
      <w:r w:rsidR="005731E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They will utilize our existing</w:t>
      </w:r>
      <w:r w:rsidR="005731E5">
        <w:rPr>
          <w:rFonts w:ascii="Calibri" w:eastAsia="Times New Roman" w:hAnsi="Calibri" w:cs="Calibri"/>
          <w:color w:val="000000"/>
          <w:sz w:val="24"/>
          <w:szCs w:val="24"/>
        </w:rPr>
        <w:t xml:space="preserve"> AD login information </w:t>
      </w:r>
      <w:r w:rsidR="00FD052E">
        <w:rPr>
          <w:rFonts w:ascii="Calibri" w:eastAsia="Times New Roman" w:hAnsi="Calibri" w:cs="Calibri"/>
          <w:color w:val="000000"/>
          <w:sz w:val="24"/>
          <w:szCs w:val="24"/>
        </w:rPr>
        <w:t>to setup</w:t>
      </w:r>
      <w:r w:rsidR="005731E5">
        <w:rPr>
          <w:rFonts w:ascii="Calibri" w:eastAsia="Times New Roman" w:hAnsi="Calibri" w:cs="Calibri"/>
          <w:color w:val="000000"/>
          <w:sz w:val="24"/>
          <w:szCs w:val="24"/>
        </w:rPr>
        <w:t xml:space="preserve"> </w:t>
      </w:r>
      <w:r w:rsidR="00FC3F3D">
        <w:rPr>
          <w:rFonts w:ascii="Calibri" w:eastAsia="Times New Roman" w:hAnsi="Calibri" w:cs="Calibri"/>
          <w:color w:val="000000"/>
          <w:sz w:val="24"/>
          <w:szCs w:val="24"/>
        </w:rPr>
        <w:t xml:space="preserve">the </w:t>
      </w:r>
      <w:r w:rsidR="005731E5">
        <w:rPr>
          <w:rFonts w:ascii="Calibri" w:eastAsia="Times New Roman" w:hAnsi="Calibri" w:cs="Calibri"/>
          <w:color w:val="000000"/>
          <w:sz w:val="24"/>
          <w:szCs w:val="24"/>
        </w:rPr>
        <w:t>configuration</w:t>
      </w:r>
      <w:r w:rsidR="00FD052E">
        <w:rPr>
          <w:rFonts w:ascii="Calibri" w:eastAsia="Times New Roman" w:hAnsi="Calibri" w:cs="Calibri"/>
          <w:color w:val="000000"/>
          <w:sz w:val="24"/>
          <w:szCs w:val="24"/>
        </w:rPr>
        <w:t xml:space="preserve"> process</w:t>
      </w:r>
      <w:r w:rsidR="005731E5">
        <w:rPr>
          <w:rFonts w:ascii="Calibri" w:eastAsia="Times New Roman" w:hAnsi="Calibri" w:cs="Calibri"/>
          <w:color w:val="000000"/>
          <w:sz w:val="24"/>
          <w:szCs w:val="24"/>
        </w:rPr>
        <w:t>. Account duplication may be an issue</w:t>
      </w:r>
      <w:r>
        <w:rPr>
          <w:rFonts w:ascii="Calibri" w:eastAsia="Times New Roman" w:hAnsi="Calibri" w:cs="Calibri"/>
          <w:color w:val="000000"/>
          <w:sz w:val="24"/>
          <w:szCs w:val="24"/>
        </w:rPr>
        <w:t xml:space="preserve">, we will closely monitor. </w:t>
      </w:r>
    </w:p>
    <w:p w:rsidR="005E2170" w:rsidRPr="005E2170" w:rsidRDefault="005E2170" w:rsidP="005E2170">
      <w:pPr>
        <w:pStyle w:val="ListParagraph"/>
        <w:numPr>
          <w:ilvl w:val="0"/>
          <w:numId w:val="21"/>
        </w:numPr>
        <w:ind w:left="1440"/>
        <w:rPr>
          <w:rFonts w:asciiTheme="minorHAnsi" w:hAnsiTheme="minorHAnsi" w:cstheme="minorHAnsi"/>
        </w:rPr>
      </w:pPr>
      <w:r w:rsidRPr="005E2170">
        <w:rPr>
          <w:rFonts w:asciiTheme="minorHAnsi" w:hAnsiTheme="minorHAnsi" w:cstheme="minorHAnsi"/>
          <w:b/>
        </w:rPr>
        <w:t>Common Assessment</w:t>
      </w:r>
      <w:r>
        <w:rPr>
          <w:rFonts w:asciiTheme="minorHAnsi" w:hAnsiTheme="minorHAnsi" w:cstheme="minorHAnsi"/>
          <w:b/>
        </w:rPr>
        <w:t xml:space="preserve">/Multiple Measures </w:t>
      </w:r>
      <w:r w:rsidRPr="005E2170">
        <w:rPr>
          <w:rFonts w:asciiTheme="minorHAnsi" w:hAnsiTheme="minorHAnsi" w:cstheme="minorHAnsi"/>
        </w:rPr>
        <w:t>– Fall 2017</w:t>
      </w:r>
    </w:p>
    <w:p w:rsidR="005E2170" w:rsidRPr="00B65ED1" w:rsidRDefault="00B65ED1" w:rsidP="005E2170">
      <w:pPr>
        <w:pStyle w:val="ListParagraph"/>
        <w:numPr>
          <w:ilvl w:val="0"/>
          <w:numId w:val="22"/>
        </w:numPr>
        <w:ind w:left="1800"/>
        <w:rPr>
          <w:rFonts w:asciiTheme="minorHAnsi" w:hAnsiTheme="minorHAnsi" w:cstheme="minorHAnsi"/>
        </w:rPr>
      </w:pPr>
      <w:r>
        <w:rPr>
          <w:rFonts w:asciiTheme="minorHAnsi" w:hAnsiTheme="minorHAnsi" w:cstheme="minorHAnsi"/>
        </w:rPr>
        <w:t>Annette W. one of our programmers is on the R</w:t>
      </w:r>
      <w:r w:rsidRPr="00B65ED1">
        <w:rPr>
          <w:rFonts w:asciiTheme="minorHAnsi" w:hAnsiTheme="minorHAnsi" w:cstheme="minorHAnsi"/>
        </w:rPr>
        <w:t>egion 8 committee with a representative from SAC</w:t>
      </w:r>
      <w:r>
        <w:rPr>
          <w:rFonts w:asciiTheme="minorHAnsi" w:hAnsiTheme="minorHAnsi" w:cstheme="minorHAnsi"/>
        </w:rPr>
        <w:t xml:space="preserve"> to </w:t>
      </w:r>
      <w:r w:rsidR="00F92A7B">
        <w:rPr>
          <w:rFonts w:asciiTheme="minorHAnsi" w:hAnsiTheme="minorHAnsi" w:cstheme="minorHAnsi"/>
        </w:rPr>
        <w:t>be kept</w:t>
      </w:r>
      <w:r>
        <w:rPr>
          <w:rFonts w:asciiTheme="minorHAnsi" w:hAnsiTheme="minorHAnsi" w:cstheme="minorHAnsi"/>
        </w:rPr>
        <w:t xml:space="preserve"> well informed of any progress/updates</w:t>
      </w:r>
      <w:r w:rsidRPr="00B65ED1">
        <w:rPr>
          <w:rFonts w:asciiTheme="minorHAnsi" w:hAnsiTheme="minorHAnsi" w:cstheme="minorHAnsi"/>
        </w:rPr>
        <w:t xml:space="preserve"> </w:t>
      </w:r>
      <w:r>
        <w:rPr>
          <w:rFonts w:asciiTheme="minorHAnsi" w:hAnsiTheme="minorHAnsi" w:cstheme="minorHAnsi"/>
        </w:rPr>
        <w:t>that are coming through the pipeline.</w:t>
      </w:r>
    </w:p>
    <w:p w:rsidR="00B65ED1" w:rsidRPr="00C05B48" w:rsidRDefault="00C05B48" w:rsidP="00B65ED1">
      <w:pPr>
        <w:pStyle w:val="ListParagraph"/>
        <w:numPr>
          <w:ilvl w:val="0"/>
          <w:numId w:val="21"/>
        </w:numPr>
        <w:ind w:left="1440"/>
        <w:rPr>
          <w:rFonts w:cstheme="minorHAnsi"/>
        </w:rPr>
      </w:pPr>
      <w:r>
        <w:rPr>
          <w:rFonts w:asciiTheme="minorHAnsi" w:hAnsiTheme="minorHAnsi" w:cstheme="minorHAnsi"/>
          <w:b/>
        </w:rPr>
        <w:t xml:space="preserve">Colleague Same Sign-on </w:t>
      </w:r>
      <w:r w:rsidRPr="00C05B48">
        <w:rPr>
          <w:rFonts w:asciiTheme="minorHAnsi" w:hAnsiTheme="minorHAnsi" w:cstheme="minorHAnsi"/>
        </w:rPr>
        <w:t>– Summer 2017, 205 converted to date</w:t>
      </w:r>
    </w:p>
    <w:p w:rsidR="00C05B48" w:rsidRDefault="00C05B48" w:rsidP="00C05B48">
      <w:pPr>
        <w:pStyle w:val="ListParagraph"/>
        <w:numPr>
          <w:ilvl w:val="1"/>
          <w:numId w:val="21"/>
        </w:numPr>
        <w:ind w:left="1800"/>
        <w:rPr>
          <w:rFonts w:asciiTheme="minorHAnsi" w:hAnsiTheme="minorHAnsi" w:cstheme="minorHAnsi"/>
        </w:rPr>
      </w:pPr>
      <w:r w:rsidRPr="00C05B48">
        <w:rPr>
          <w:rFonts w:asciiTheme="minorHAnsi" w:hAnsiTheme="minorHAnsi" w:cstheme="minorHAnsi"/>
        </w:rPr>
        <w:t>On target with the timeline allotted</w:t>
      </w:r>
      <w:r w:rsidR="00F92A7B">
        <w:rPr>
          <w:rFonts w:asciiTheme="minorHAnsi" w:hAnsiTheme="minorHAnsi" w:cstheme="minorHAnsi"/>
        </w:rPr>
        <w:t>.</w:t>
      </w:r>
    </w:p>
    <w:p w:rsidR="00C05B48" w:rsidRPr="00410739" w:rsidRDefault="00C05B48" w:rsidP="00C05B48">
      <w:pPr>
        <w:pStyle w:val="ListParagraph"/>
        <w:numPr>
          <w:ilvl w:val="0"/>
          <w:numId w:val="21"/>
        </w:numPr>
        <w:ind w:left="1440"/>
        <w:rPr>
          <w:rFonts w:cstheme="minorHAnsi"/>
        </w:rPr>
      </w:pPr>
      <w:r>
        <w:rPr>
          <w:rFonts w:asciiTheme="minorHAnsi" w:hAnsiTheme="minorHAnsi" w:cstheme="minorHAnsi"/>
          <w:b/>
        </w:rPr>
        <w:t xml:space="preserve">OCDE Extract Payroll Changes </w:t>
      </w:r>
      <w:r w:rsidRPr="00C05B48">
        <w:rPr>
          <w:rFonts w:asciiTheme="minorHAnsi" w:hAnsiTheme="minorHAnsi" w:cstheme="minorHAnsi"/>
        </w:rPr>
        <w:t xml:space="preserve">– Waiting for OCDE Interface </w:t>
      </w:r>
      <w:r w:rsidR="00410739" w:rsidRPr="00C05B48">
        <w:rPr>
          <w:rFonts w:asciiTheme="minorHAnsi" w:hAnsiTheme="minorHAnsi" w:cstheme="minorHAnsi"/>
        </w:rPr>
        <w:t>Revamp</w:t>
      </w:r>
      <w:r w:rsidRPr="00C05B48">
        <w:rPr>
          <w:rFonts w:asciiTheme="minorHAnsi" w:hAnsiTheme="minorHAnsi" w:cstheme="minorHAnsi"/>
        </w:rPr>
        <w:t>, Summer 2017</w:t>
      </w:r>
    </w:p>
    <w:p w:rsidR="00423B4E" w:rsidRPr="00423B4E" w:rsidRDefault="00423B4E" w:rsidP="00410739">
      <w:pPr>
        <w:pStyle w:val="ListParagraph"/>
        <w:numPr>
          <w:ilvl w:val="0"/>
          <w:numId w:val="23"/>
        </w:numPr>
        <w:ind w:left="1800"/>
        <w:rPr>
          <w:rFonts w:asciiTheme="minorHAnsi" w:hAnsiTheme="minorHAnsi" w:cstheme="minorHAnsi"/>
        </w:rPr>
      </w:pPr>
      <w:r>
        <w:rPr>
          <w:rFonts w:asciiTheme="minorHAnsi" w:hAnsiTheme="minorHAnsi" w:cstheme="minorHAnsi"/>
        </w:rPr>
        <w:t xml:space="preserve">Still waiting for </w:t>
      </w:r>
      <w:r w:rsidRPr="00423B4E">
        <w:rPr>
          <w:rFonts w:asciiTheme="minorHAnsi" w:hAnsiTheme="minorHAnsi" w:cstheme="minorHAnsi"/>
        </w:rPr>
        <w:t>OCDE</w:t>
      </w:r>
      <w:r>
        <w:rPr>
          <w:rFonts w:asciiTheme="minorHAnsi" w:hAnsiTheme="minorHAnsi" w:cstheme="minorHAnsi"/>
        </w:rPr>
        <w:t xml:space="preserve"> to rollout new payroll system interface. </w:t>
      </w:r>
    </w:p>
    <w:p w:rsidR="00410739" w:rsidRPr="00C05B48" w:rsidRDefault="00A20F64" w:rsidP="00410739">
      <w:pPr>
        <w:pStyle w:val="ListParagraph"/>
        <w:numPr>
          <w:ilvl w:val="0"/>
          <w:numId w:val="23"/>
        </w:numPr>
        <w:ind w:left="1800"/>
        <w:rPr>
          <w:rFonts w:cstheme="minorHAnsi"/>
        </w:rPr>
      </w:pPr>
      <w:r>
        <w:rPr>
          <w:rFonts w:asciiTheme="minorHAnsi" w:hAnsiTheme="minorHAnsi" w:cstheme="minorHAnsi"/>
        </w:rPr>
        <w:t>Meanwhile, ITS is c</w:t>
      </w:r>
      <w:r w:rsidR="00410739">
        <w:rPr>
          <w:rFonts w:asciiTheme="minorHAnsi" w:hAnsiTheme="minorHAnsi" w:cstheme="minorHAnsi"/>
        </w:rPr>
        <w:t>oordinating with Payroll to provide OCDE extrac</w:t>
      </w:r>
      <w:r w:rsidR="00423B4E">
        <w:rPr>
          <w:rFonts w:asciiTheme="minorHAnsi" w:hAnsiTheme="minorHAnsi" w:cstheme="minorHAnsi"/>
        </w:rPr>
        <w:t>ts from Colleague. Extract</w:t>
      </w:r>
      <w:r>
        <w:rPr>
          <w:rFonts w:asciiTheme="minorHAnsi" w:hAnsiTheme="minorHAnsi" w:cstheme="minorHAnsi"/>
        </w:rPr>
        <w:t xml:space="preserve">ing </w:t>
      </w:r>
      <w:r w:rsidR="00423B4E">
        <w:rPr>
          <w:rFonts w:asciiTheme="minorHAnsi" w:hAnsiTheme="minorHAnsi" w:cstheme="minorHAnsi"/>
        </w:rPr>
        <w:t xml:space="preserve">process will </w:t>
      </w:r>
      <w:r w:rsidR="00452FC1">
        <w:rPr>
          <w:rFonts w:asciiTheme="minorHAnsi" w:hAnsiTheme="minorHAnsi" w:cstheme="minorHAnsi"/>
        </w:rPr>
        <w:t xml:space="preserve">potentially </w:t>
      </w:r>
      <w:r w:rsidR="00423B4E">
        <w:rPr>
          <w:rFonts w:asciiTheme="minorHAnsi" w:hAnsiTheme="minorHAnsi" w:cstheme="minorHAnsi"/>
        </w:rPr>
        <w:t>eliminate re-entry of payroll data from one system to another, thereby lessen</w:t>
      </w:r>
      <w:r w:rsidR="00FC3F3D">
        <w:rPr>
          <w:rFonts w:asciiTheme="minorHAnsi" w:hAnsiTheme="minorHAnsi" w:cstheme="minorHAnsi"/>
        </w:rPr>
        <w:t>ing</w:t>
      </w:r>
      <w:r w:rsidR="00423B4E">
        <w:rPr>
          <w:rFonts w:asciiTheme="minorHAnsi" w:hAnsiTheme="minorHAnsi" w:cstheme="minorHAnsi"/>
        </w:rPr>
        <w:t xml:space="preserve"> room for error</w:t>
      </w:r>
      <w:r w:rsidR="003D66F1">
        <w:rPr>
          <w:rFonts w:asciiTheme="minorHAnsi" w:hAnsiTheme="minorHAnsi" w:cstheme="minorHAnsi"/>
        </w:rPr>
        <w:t>s</w:t>
      </w:r>
      <w:r w:rsidR="00423B4E">
        <w:rPr>
          <w:rFonts w:asciiTheme="minorHAnsi" w:hAnsiTheme="minorHAnsi" w:cstheme="minorHAnsi"/>
        </w:rPr>
        <w:t>.</w:t>
      </w:r>
    </w:p>
    <w:p w:rsidR="00C05B48" w:rsidRPr="00C05B48" w:rsidRDefault="00C05B48" w:rsidP="00C05B48">
      <w:pPr>
        <w:pStyle w:val="ListParagraph"/>
        <w:numPr>
          <w:ilvl w:val="0"/>
          <w:numId w:val="21"/>
        </w:numPr>
        <w:ind w:left="1440"/>
        <w:rPr>
          <w:rFonts w:cstheme="minorHAnsi"/>
        </w:rPr>
      </w:pPr>
      <w:r>
        <w:rPr>
          <w:rFonts w:asciiTheme="minorHAnsi" w:hAnsiTheme="minorHAnsi" w:cstheme="minorHAnsi"/>
          <w:b/>
        </w:rPr>
        <w:t>OCDE</w:t>
      </w:r>
      <w:r w:rsidR="00410739">
        <w:rPr>
          <w:rFonts w:asciiTheme="minorHAnsi" w:hAnsiTheme="minorHAnsi" w:cstheme="minorHAnsi"/>
          <w:b/>
        </w:rPr>
        <w:t xml:space="preserve"> Vendor ACH Payment Processing </w:t>
      </w:r>
      <w:r w:rsidR="00410739">
        <w:rPr>
          <w:rFonts w:cstheme="minorHAnsi"/>
        </w:rPr>
        <w:t xml:space="preserve">– </w:t>
      </w:r>
      <w:r w:rsidR="00410739">
        <w:rPr>
          <w:rFonts w:asciiTheme="minorHAnsi" w:hAnsiTheme="minorHAnsi" w:cstheme="minorHAnsi"/>
        </w:rPr>
        <w:t>Unknown at this time</w:t>
      </w:r>
    </w:p>
    <w:p w:rsidR="00A20F64" w:rsidRPr="00EA5C7D" w:rsidRDefault="00A20F64" w:rsidP="00A20F64">
      <w:pPr>
        <w:pStyle w:val="ListParagraph"/>
        <w:numPr>
          <w:ilvl w:val="0"/>
          <w:numId w:val="24"/>
        </w:numPr>
        <w:ind w:left="1800"/>
        <w:rPr>
          <w:rFonts w:cstheme="minorHAnsi"/>
          <w:b/>
        </w:rPr>
      </w:pPr>
      <w:r>
        <w:rPr>
          <w:rFonts w:asciiTheme="minorHAnsi" w:hAnsiTheme="minorHAnsi" w:cstheme="minorHAnsi"/>
        </w:rPr>
        <w:t xml:space="preserve">Another delayed project. </w:t>
      </w:r>
    </w:p>
    <w:p w:rsidR="00A20F64" w:rsidRPr="00EA5C7D" w:rsidRDefault="00A20F64" w:rsidP="00A20F64">
      <w:pPr>
        <w:pStyle w:val="ListParagraph"/>
        <w:numPr>
          <w:ilvl w:val="0"/>
          <w:numId w:val="21"/>
        </w:numPr>
        <w:ind w:left="1440"/>
        <w:rPr>
          <w:rFonts w:cstheme="minorHAnsi"/>
          <w:b/>
        </w:rPr>
      </w:pPr>
      <w:r>
        <w:rPr>
          <w:rFonts w:asciiTheme="minorHAnsi" w:hAnsiTheme="minorHAnsi" w:cstheme="minorHAnsi"/>
          <w:b/>
        </w:rPr>
        <w:lastRenderedPageBreak/>
        <w:t xml:space="preserve">Ellucian Ethos (E.I.S Ellucian Identity Services) </w:t>
      </w:r>
      <w:r w:rsidRPr="00A20F64">
        <w:rPr>
          <w:rFonts w:asciiTheme="minorHAnsi" w:hAnsiTheme="minorHAnsi" w:cstheme="minorHAnsi"/>
        </w:rPr>
        <w:t>– Summer 2017</w:t>
      </w:r>
    </w:p>
    <w:p w:rsidR="00EA5C7D" w:rsidRDefault="00EA5C7D" w:rsidP="00EA5C7D">
      <w:pPr>
        <w:pStyle w:val="ListParagraph"/>
        <w:numPr>
          <w:ilvl w:val="0"/>
          <w:numId w:val="24"/>
        </w:numPr>
        <w:ind w:left="1800"/>
        <w:rPr>
          <w:rFonts w:asciiTheme="minorHAnsi" w:hAnsiTheme="minorHAnsi" w:cstheme="minorHAnsi"/>
        </w:rPr>
      </w:pPr>
      <w:r w:rsidRPr="00EA5C7D">
        <w:rPr>
          <w:rFonts w:asciiTheme="minorHAnsi" w:hAnsiTheme="minorHAnsi" w:cstheme="minorHAnsi"/>
        </w:rPr>
        <w:t>Centralized authentication for multiple systems such as AD, ADFS</w:t>
      </w:r>
      <w:r>
        <w:rPr>
          <w:rFonts w:asciiTheme="minorHAnsi" w:hAnsiTheme="minorHAnsi" w:cstheme="minorHAnsi"/>
        </w:rPr>
        <w:t xml:space="preserve">. </w:t>
      </w:r>
      <w:r w:rsidR="005147FD">
        <w:rPr>
          <w:rFonts w:asciiTheme="minorHAnsi" w:hAnsiTheme="minorHAnsi" w:cstheme="minorHAnsi"/>
        </w:rPr>
        <w:t>Lee interjected that as for our ID management, Ellucian</w:t>
      </w:r>
      <w:r>
        <w:rPr>
          <w:rFonts w:asciiTheme="minorHAnsi" w:hAnsiTheme="minorHAnsi" w:cstheme="minorHAnsi"/>
        </w:rPr>
        <w:t xml:space="preserve"> variat</w:t>
      </w:r>
      <w:r w:rsidR="005147FD">
        <w:rPr>
          <w:rFonts w:asciiTheme="minorHAnsi" w:hAnsiTheme="minorHAnsi" w:cstheme="minorHAnsi"/>
        </w:rPr>
        <w:t>ion (</w:t>
      </w:r>
      <w:r w:rsidR="009952E9">
        <w:rPr>
          <w:rFonts w:asciiTheme="minorHAnsi" w:hAnsiTheme="minorHAnsi" w:cstheme="minorHAnsi"/>
        </w:rPr>
        <w:t xml:space="preserve">based on </w:t>
      </w:r>
      <w:r w:rsidR="005147FD">
        <w:rPr>
          <w:rFonts w:asciiTheme="minorHAnsi" w:hAnsiTheme="minorHAnsi" w:cstheme="minorHAnsi"/>
        </w:rPr>
        <w:t xml:space="preserve">Open source) was chosen </w:t>
      </w:r>
      <w:r>
        <w:rPr>
          <w:rFonts w:asciiTheme="minorHAnsi" w:hAnsiTheme="minorHAnsi" w:cstheme="minorHAnsi"/>
        </w:rPr>
        <w:t xml:space="preserve">which is supposed to </w:t>
      </w:r>
      <w:r w:rsidR="005147FD">
        <w:rPr>
          <w:rFonts w:asciiTheme="minorHAnsi" w:hAnsiTheme="minorHAnsi" w:cstheme="minorHAnsi"/>
        </w:rPr>
        <w:t>give us</w:t>
      </w:r>
      <w:r>
        <w:rPr>
          <w:rFonts w:asciiTheme="minorHAnsi" w:hAnsiTheme="minorHAnsi" w:cstheme="minorHAnsi"/>
        </w:rPr>
        <w:t xml:space="preserve"> the </w:t>
      </w:r>
      <w:r w:rsidR="005147FD">
        <w:rPr>
          <w:rFonts w:asciiTheme="minorHAnsi" w:hAnsiTheme="minorHAnsi" w:cstheme="minorHAnsi"/>
        </w:rPr>
        <w:t>“most</w:t>
      </w:r>
      <w:r>
        <w:rPr>
          <w:rFonts w:asciiTheme="minorHAnsi" w:hAnsiTheme="minorHAnsi" w:cstheme="minorHAnsi"/>
        </w:rPr>
        <w:t xml:space="preserve"> bang for the buck</w:t>
      </w:r>
      <w:r w:rsidR="005147FD">
        <w:rPr>
          <w:rFonts w:asciiTheme="minorHAnsi" w:hAnsiTheme="minorHAnsi" w:cstheme="minorHAnsi"/>
        </w:rPr>
        <w:t>”</w:t>
      </w:r>
      <w:r>
        <w:rPr>
          <w:rFonts w:asciiTheme="minorHAnsi" w:hAnsiTheme="minorHAnsi" w:cstheme="minorHAnsi"/>
        </w:rPr>
        <w:t xml:space="preserve"> and a much easier interface to use.</w:t>
      </w:r>
    </w:p>
    <w:p w:rsidR="005147FD" w:rsidRDefault="00FC3F3D" w:rsidP="00EA5C7D">
      <w:pPr>
        <w:pStyle w:val="ListParagraph"/>
        <w:numPr>
          <w:ilvl w:val="0"/>
          <w:numId w:val="24"/>
        </w:numPr>
        <w:ind w:left="1800"/>
        <w:rPr>
          <w:rFonts w:asciiTheme="minorHAnsi" w:hAnsiTheme="minorHAnsi" w:cstheme="minorHAnsi"/>
        </w:rPr>
      </w:pPr>
      <w:r>
        <w:rPr>
          <w:rFonts w:asciiTheme="minorHAnsi" w:hAnsiTheme="minorHAnsi" w:cstheme="minorHAnsi"/>
        </w:rPr>
        <w:t>It</w:t>
      </w:r>
      <w:r w:rsidR="005147FD">
        <w:rPr>
          <w:rFonts w:asciiTheme="minorHAnsi" w:hAnsiTheme="minorHAnsi" w:cstheme="minorHAnsi"/>
        </w:rPr>
        <w:t xml:space="preserve"> provides extra layer</w:t>
      </w:r>
      <w:r w:rsidR="009952E9">
        <w:rPr>
          <w:rFonts w:asciiTheme="minorHAnsi" w:hAnsiTheme="minorHAnsi" w:cstheme="minorHAnsi"/>
        </w:rPr>
        <w:t>s</w:t>
      </w:r>
      <w:r w:rsidR="005147FD">
        <w:rPr>
          <w:rFonts w:asciiTheme="minorHAnsi" w:hAnsiTheme="minorHAnsi" w:cstheme="minorHAnsi"/>
        </w:rPr>
        <w:t xml:space="preserve"> of security</w:t>
      </w:r>
      <w:r w:rsidR="00277B19">
        <w:rPr>
          <w:rFonts w:asciiTheme="minorHAnsi" w:hAnsiTheme="minorHAnsi" w:cstheme="minorHAnsi"/>
        </w:rPr>
        <w:t>,</w:t>
      </w:r>
      <w:r w:rsidR="005147FD">
        <w:rPr>
          <w:rFonts w:asciiTheme="minorHAnsi" w:hAnsiTheme="minorHAnsi" w:cstheme="minorHAnsi"/>
        </w:rPr>
        <w:t xml:space="preserve"> which we currently don’t have.</w:t>
      </w:r>
      <w:r w:rsidR="009952E9">
        <w:rPr>
          <w:rFonts w:asciiTheme="minorHAnsi" w:hAnsiTheme="minorHAnsi" w:cstheme="minorHAnsi"/>
        </w:rPr>
        <w:t xml:space="preserve"> A test</w:t>
      </w:r>
      <w:r w:rsidR="000D5B4D">
        <w:rPr>
          <w:rFonts w:asciiTheme="minorHAnsi" w:hAnsiTheme="minorHAnsi" w:cstheme="minorHAnsi"/>
        </w:rPr>
        <w:t xml:space="preserve"> </w:t>
      </w:r>
      <w:r w:rsidR="00F92A7B">
        <w:rPr>
          <w:rFonts w:asciiTheme="minorHAnsi" w:hAnsiTheme="minorHAnsi" w:cstheme="minorHAnsi"/>
        </w:rPr>
        <w:t>environment</w:t>
      </w:r>
      <w:r w:rsidR="000D5B4D">
        <w:rPr>
          <w:rFonts w:asciiTheme="minorHAnsi" w:hAnsiTheme="minorHAnsi" w:cstheme="minorHAnsi"/>
        </w:rPr>
        <w:t xml:space="preserve"> of</w:t>
      </w:r>
      <w:r w:rsidR="009952E9">
        <w:rPr>
          <w:rFonts w:asciiTheme="minorHAnsi" w:hAnsiTheme="minorHAnsi" w:cstheme="minorHAnsi"/>
        </w:rPr>
        <w:t xml:space="preserve"> AD is</w:t>
      </w:r>
      <w:r w:rsidR="000D5B4D">
        <w:rPr>
          <w:rFonts w:asciiTheme="minorHAnsi" w:hAnsiTheme="minorHAnsi" w:cstheme="minorHAnsi"/>
        </w:rPr>
        <w:t xml:space="preserve"> not available as it is a very complex endeavor. Test version in the cloud was the option chosen instead</w:t>
      </w:r>
      <w:r w:rsidR="00277B19">
        <w:rPr>
          <w:rFonts w:asciiTheme="minorHAnsi" w:hAnsiTheme="minorHAnsi" w:cstheme="minorHAnsi"/>
        </w:rPr>
        <w:t>, but has not started yet.</w:t>
      </w:r>
    </w:p>
    <w:p w:rsidR="005147FD" w:rsidRPr="009952E9" w:rsidRDefault="009952E9" w:rsidP="005147FD">
      <w:pPr>
        <w:pStyle w:val="ListParagraph"/>
        <w:numPr>
          <w:ilvl w:val="0"/>
          <w:numId w:val="21"/>
        </w:numPr>
        <w:ind w:left="1440"/>
        <w:rPr>
          <w:rFonts w:cstheme="minorHAnsi"/>
        </w:rPr>
      </w:pPr>
      <w:r w:rsidRPr="009952E9">
        <w:rPr>
          <w:rFonts w:asciiTheme="minorHAnsi" w:hAnsiTheme="minorHAnsi" w:cstheme="minorHAnsi"/>
          <w:b/>
        </w:rPr>
        <w:t>Human Resources HR Privacy Flag Restructuring</w:t>
      </w:r>
      <w:r>
        <w:rPr>
          <w:rFonts w:asciiTheme="minorHAnsi" w:hAnsiTheme="minorHAnsi" w:cstheme="minorHAnsi"/>
        </w:rPr>
        <w:t xml:space="preserve"> – Testing now</w:t>
      </w:r>
    </w:p>
    <w:p w:rsidR="009952E9" w:rsidRPr="00452FC1" w:rsidRDefault="00B7383E" w:rsidP="009952E9">
      <w:pPr>
        <w:pStyle w:val="ListParagraph"/>
        <w:numPr>
          <w:ilvl w:val="1"/>
          <w:numId w:val="21"/>
        </w:numPr>
        <w:ind w:left="1800"/>
        <w:rPr>
          <w:rFonts w:cstheme="minorHAnsi"/>
        </w:rPr>
      </w:pPr>
      <w:r>
        <w:rPr>
          <w:rFonts w:asciiTheme="minorHAnsi" w:hAnsiTheme="minorHAnsi" w:cstheme="minorHAnsi"/>
        </w:rPr>
        <w:t>Working with HR</w:t>
      </w:r>
      <w:r w:rsidR="00452FC1">
        <w:rPr>
          <w:rFonts w:asciiTheme="minorHAnsi" w:hAnsiTheme="minorHAnsi" w:cstheme="minorHAnsi"/>
        </w:rPr>
        <w:t xml:space="preserve"> to</w:t>
      </w:r>
      <w:r>
        <w:rPr>
          <w:rFonts w:asciiTheme="minorHAnsi" w:hAnsiTheme="minorHAnsi" w:cstheme="minorHAnsi"/>
        </w:rPr>
        <w:t xml:space="preserve"> try to</w:t>
      </w:r>
      <w:r w:rsidR="00452FC1">
        <w:rPr>
          <w:rFonts w:asciiTheme="minorHAnsi" w:hAnsiTheme="minorHAnsi" w:cstheme="minorHAnsi"/>
        </w:rPr>
        <w:t xml:space="preserve"> tighten up privacy controls and in the process to create two new privacy codes.</w:t>
      </w:r>
    </w:p>
    <w:p w:rsidR="00452FC1" w:rsidRPr="005147FD" w:rsidRDefault="00452FC1" w:rsidP="009952E9">
      <w:pPr>
        <w:pStyle w:val="ListParagraph"/>
        <w:numPr>
          <w:ilvl w:val="1"/>
          <w:numId w:val="21"/>
        </w:numPr>
        <w:ind w:left="1800"/>
        <w:rPr>
          <w:rFonts w:cstheme="minorHAnsi"/>
        </w:rPr>
      </w:pPr>
      <w:r>
        <w:rPr>
          <w:rFonts w:asciiTheme="minorHAnsi" w:hAnsiTheme="minorHAnsi" w:cstheme="minorHAnsi"/>
        </w:rPr>
        <w:t>Once in place, updates will run nightly. Access will only be giv</w:t>
      </w:r>
      <w:r w:rsidR="00F818F4">
        <w:rPr>
          <w:rFonts w:asciiTheme="minorHAnsi" w:hAnsiTheme="minorHAnsi" w:cstheme="minorHAnsi"/>
        </w:rPr>
        <w:t>en to HR and Payroll, as well as ITS department.</w:t>
      </w:r>
    </w:p>
    <w:p w:rsidR="00A20F64" w:rsidRPr="009952E9" w:rsidRDefault="009952E9" w:rsidP="009952E9">
      <w:pPr>
        <w:pStyle w:val="ListParagraph"/>
        <w:numPr>
          <w:ilvl w:val="0"/>
          <w:numId w:val="21"/>
        </w:numPr>
        <w:ind w:left="1440"/>
        <w:rPr>
          <w:rFonts w:cstheme="minorHAnsi"/>
          <w:b/>
        </w:rPr>
      </w:pPr>
      <w:r>
        <w:rPr>
          <w:rFonts w:asciiTheme="minorHAnsi" w:hAnsiTheme="minorHAnsi" w:cstheme="minorHAnsi"/>
          <w:b/>
        </w:rPr>
        <w:t xml:space="preserve">SARs Anywhere Upgrade </w:t>
      </w:r>
      <w:r w:rsidRPr="009952E9">
        <w:rPr>
          <w:rFonts w:asciiTheme="minorHAnsi" w:hAnsiTheme="minorHAnsi" w:cstheme="minorHAnsi"/>
        </w:rPr>
        <w:t>– Spring 2017</w:t>
      </w:r>
    </w:p>
    <w:p w:rsidR="009952E9" w:rsidRPr="009952E9" w:rsidRDefault="00297C3C" w:rsidP="009952E9">
      <w:pPr>
        <w:pStyle w:val="ListParagraph"/>
        <w:numPr>
          <w:ilvl w:val="1"/>
          <w:numId w:val="21"/>
        </w:numPr>
        <w:ind w:left="1800"/>
        <w:rPr>
          <w:rFonts w:cstheme="minorHAnsi"/>
          <w:b/>
        </w:rPr>
      </w:pPr>
      <w:r>
        <w:rPr>
          <w:rFonts w:asciiTheme="minorHAnsi" w:hAnsiTheme="minorHAnsi" w:cstheme="minorHAnsi"/>
        </w:rPr>
        <w:t>This is a</w:t>
      </w:r>
      <w:r w:rsidR="00F818F4">
        <w:rPr>
          <w:rFonts w:asciiTheme="minorHAnsi" w:hAnsiTheme="minorHAnsi" w:cstheme="minorHAnsi"/>
        </w:rPr>
        <w:t>n upgrade to SARs Grid. Some training involved as it will have a different look and feel.</w:t>
      </w:r>
    </w:p>
    <w:p w:rsidR="000D5B4D" w:rsidRPr="009952E9" w:rsidRDefault="000D5B4D" w:rsidP="000D5B4D">
      <w:pPr>
        <w:pStyle w:val="ListParagraph"/>
        <w:numPr>
          <w:ilvl w:val="0"/>
          <w:numId w:val="21"/>
        </w:numPr>
        <w:ind w:left="1440"/>
        <w:rPr>
          <w:rFonts w:cstheme="minorHAnsi"/>
          <w:b/>
        </w:rPr>
      </w:pPr>
      <w:r>
        <w:rPr>
          <w:rFonts w:asciiTheme="minorHAnsi" w:hAnsiTheme="minorHAnsi" w:cstheme="minorHAnsi"/>
          <w:b/>
        </w:rPr>
        <w:t xml:space="preserve">ImageNow Timesheets </w:t>
      </w:r>
      <w:r w:rsidRPr="000D5B4D">
        <w:rPr>
          <w:rFonts w:asciiTheme="minorHAnsi" w:hAnsiTheme="minorHAnsi" w:cstheme="minorHAnsi"/>
        </w:rPr>
        <w:t>– Testing now</w:t>
      </w:r>
      <w:r>
        <w:rPr>
          <w:rFonts w:asciiTheme="minorHAnsi" w:hAnsiTheme="minorHAnsi" w:cstheme="minorHAnsi"/>
          <w:b/>
        </w:rPr>
        <w:t xml:space="preserve"> </w:t>
      </w:r>
      <w:r w:rsidRPr="009952E9">
        <w:rPr>
          <w:rFonts w:asciiTheme="minorHAnsi" w:hAnsiTheme="minorHAnsi" w:cstheme="minorHAnsi"/>
        </w:rPr>
        <w:t>– Spring 2017</w:t>
      </w:r>
    </w:p>
    <w:p w:rsidR="000D5B4D" w:rsidRPr="009952E9" w:rsidRDefault="00F818F4" w:rsidP="000D5B4D">
      <w:pPr>
        <w:pStyle w:val="ListParagraph"/>
        <w:numPr>
          <w:ilvl w:val="1"/>
          <w:numId w:val="21"/>
        </w:numPr>
        <w:ind w:left="1800"/>
        <w:rPr>
          <w:rFonts w:cstheme="minorHAnsi"/>
          <w:b/>
        </w:rPr>
      </w:pPr>
      <w:r>
        <w:rPr>
          <w:rFonts w:asciiTheme="minorHAnsi" w:hAnsiTheme="minorHAnsi" w:cstheme="minorHAnsi"/>
        </w:rPr>
        <w:t>Very similar setup and routing</w:t>
      </w:r>
      <w:r w:rsidR="00297C3C">
        <w:rPr>
          <w:rFonts w:asciiTheme="minorHAnsi" w:hAnsiTheme="minorHAnsi" w:cstheme="minorHAnsi"/>
        </w:rPr>
        <w:t xml:space="preserve"> process</w:t>
      </w:r>
      <w:r>
        <w:rPr>
          <w:rFonts w:asciiTheme="minorHAnsi" w:hAnsiTheme="minorHAnsi" w:cstheme="minorHAnsi"/>
        </w:rPr>
        <w:t xml:space="preserve"> as </w:t>
      </w:r>
      <w:r w:rsidR="00F92A7B">
        <w:rPr>
          <w:rFonts w:asciiTheme="minorHAnsi" w:hAnsiTheme="minorHAnsi" w:cstheme="minorHAnsi"/>
        </w:rPr>
        <w:t xml:space="preserve">electronic </w:t>
      </w:r>
      <w:r>
        <w:rPr>
          <w:rFonts w:asciiTheme="minorHAnsi" w:hAnsiTheme="minorHAnsi" w:cstheme="minorHAnsi"/>
        </w:rPr>
        <w:t xml:space="preserve">absence card and employee status change form. Still working on making </w:t>
      </w:r>
      <w:r w:rsidR="00F92A7B">
        <w:rPr>
          <w:rFonts w:asciiTheme="minorHAnsi" w:hAnsiTheme="minorHAnsi" w:cstheme="minorHAnsi"/>
        </w:rPr>
        <w:t xml:space="preserve">it </w:t>
      </w:r>
      <w:r>
        <w:rPr>
          <w:rFonts w:asciiTheme="minorHAnsi" w:hAnsiTheme="minorHAnsi" w:cstheme="minorHAnsi"/>
        </w:rPr>
        <w:t>more user friendly.</w:t>
      </w:r>
    </w:p>
    <w:p w:rsidR="00452FC1" w:rsidRPr="009952E9" w:rsidRDefault="00452FC1" w:rsidP="00452FC1">
      <w:pPr>
        <w:pStyle w:val="ListParagraph"/>
        <w:numPr>
          <w:ilvl w:val="0"/>
          <w:numId w:val="21"/>
        </w:numPr>
        <w:ind w:left="1440"/>
        <w:rPr>
          <w:rFonts w:cstheme="minorHAnsi"/>
          <w:b/>
        </w:rPr>
      </w:pPr>
      <w:r>
        <w:rPr>
          <w:rFonts w:asciiTheme="minorHAnsi" w:hAnsiTheme="minorHAnsi" w:cstheme="minorHAnsi"/>
          <w:b/>
        </w:rPr>
        <w:t xml:space="preserve">Ellucian Hosted Services Transition </w:t>
      </w:r>
      <w:r w:rsidRPr="009952E9">
        <w:rPr>
          <w:rFonts w:asciiTheme="minorHAnsi" w:hAnsiTheme="minorHAnsi" w:cstheme="minorHAnsi"/>
        </w:rPr>
        <w:t xml:space="preserve">– </w:t>
      </w:r>
      <w:r>
        <w:rPr>
          <w:rFonts w:asciiTheme="minorHAnsi" w:hAnsiTheme="minorHAnsi" w:cstheme="minorHAnsi"/>
        </w:rPr>
        <w:t>Fall</w:t>
      </w:r>
      <w:r w:rsidRPr="009952E9">
        <w:rPr>
          <w:rFonts w:asciiTheme="minorHAnsi" w:hAnsiTheme="minorHAnsi" w:cstheme="minorHAnsi"/>
        </w:rPr>
        <w:t xml:space="preserve"> 2017</w:t>
      </w:r>
    </w:p>
    <w:p w:rsidR="00AF4F5C" w:rsidRPr="009D125D" w:rsidRDefault="00F818F4" w:rsidP="00C8576B">
      <w:pPr>
        <w:pStyle w:val="ListParagraph"/>
        <w:numPr>
          <w:ilvl w:val="1"/>
          <w:numId w:val="21"/>
        </w:numPr>
        <w:ind w:left="1800"/>
        <w:rPr>
          <w:rFonts w:cstheme="minorHAnsi"/>
          <w:b/>
        </w:rPr>
      </w:pPr>
      <w:r w:rsidRPr="009D125D">
        <w:rPr>
          <w:rFonts w:asciiTheme="minorHAnsi" w:hAnsiTheme="minorHAnsi" w:cstheme="minorHAnsi"/>
        </w:rPr>
        <w:t>Currently in constant weekly calls with Ellucian</w:t>
      </w:r>
      <w:r w:rsidR="00AF4F5C" w:rsidRPr="009D125D">
        <w:rPr>
          <w:rFonts w:asciiTheme="minorHAnsi" w:hAnsiTheme="minorHAnsi" w:cstheme="minorHAnsi"/>
        </w:rPr>
        <w:t xml:space="preserve"> and hopes for a major progress. Transitions and customizations will add layer of disaster recovery and uptime. </w:t>
      </w:r>
    </w:p>
    <w:p w:rsidR="00B43353" w:rsidRPr="005B4EA2" w:rsidRDefault="00B43353" w:rsidP="00452FC1">
      <w:pPr>
        <w:pStyle w:val="ListParagraph"/>
        <w:numPr>
          <w:ilvl w:val="1"/>
          <w:numId w:val="21"/>
        </w:numPr>
        <w:ind w:left="1800"/>
        <w:rPr>
          <w:rFonts w:cstheme="minorHAnsi"/>
          <w:b/>
        </w:rPr>
      </w:pPr>
      <w:r>
        <w:rPr>
          <w:rFonts w:asciiTheme="minorHAnsi" w:hAnsiTheme="minorHAnsi" w:cstheme="minorHAnsi"/>
        </w:rPr>
        <w:t>Ellucian to grant</w:t>
      </w:r>
      <w:r w:rsidR="005B4EA2">
        <w:rPr>
          <w:rFonts w:asciiTheme="minorHAnsi" w:hAnsiTheme="minorHAnsi" w:cstheme="minorHAnsi"/>
        </w:rPr>
        <w:t xml:space="preserve"> ITS team</w:t>
      </w:r>
      <w:r>
        <w:rPr>
          <w:rFonts w:asciiTheme="minorHAnsi" w:hAnsiTheme="minorHAnsi" w:cstheme="minorHAnsi"/>
        </w:rPr>
        <w:t xml:space="preserve"> full access</w:t>
      </w:r>
      <w:r w:rsidR="005B4EA2">
        <w:rPr>
          <w:rFonts w:asciiTheme="minorHAnsi" w:hAnsiTheme="minorHAnsi" w:cstheme="minorHAnsi"/>
        </w:rPr>
        <w:t xml:space="preserve"> to environments</w:t>
      </w:r>
      <w:r>
        <w:rPr>
          <w:rFonts w:asciiTheme="minorHAnsi" w:hAnsiTheme="minorHAnsi" w:cstheme="minorHAnsi"/>
        </w:rPr>
        <w:t xml:space="preserve"> current</w:t>
      </w:r>
      <w:r w:rsidR="005B4EA2">
        <w:rPr>
          <w:rFonts w:asciiTheme="minorHAnsi" w:hAnsiTheme="minorHAnsi" w:cstheme="minorHAnsi"/>
        </w:rPr>
        <w:t>ly</w:t>
      </w:r>
      <w:r>
        <w:rPr>
          <w:rFonts w:asciiTheme="minorHAnsi" w:hAnsiTheme="minorHAnsi" w:cstheme="minorHAnsi"/>
        </w:rPr>
        <w:t xml:space="preserve"> on-prem for</w:t>
      </w:r>
      <w:r w:rsidR="005B4EA2">
        <w:rPr>
          <w:rFonts w:asciiTheme="minorHAnsi" w:hAnsiTheme="minorHAnsi" w:cstheme="minorHAnsi"/>
        </w:rPr>
        <w:t xml:space="preserve"> 9-12 </w:t>
      </w:r>
      <w:r>
        <w:rPr>
          <w:rFonts w:asciiTheme="minorHAnsi" w:hAnsiTheme="minorHAnsi" w:cstheme="minorHAnsi"/>
        </w:rPr>
        <w:t>month</w:t>
      </w:r>
      <w:r w:rsidR="005B4EA2">
        <w:rPr>
          <w:rFonts w:asciiTheme="minorHAnsi" w:hAnsiTheme="minorHAnsi" w:cstheme="minorHAnsi"/>
        </w:rPr>
        <w:t>s. This will be advantageous on both sides.</w:t>
      </w:r>
    </w:p>
    <w:p w:rsidR="00D42F49" w:rsidRPr="00B43353" w:rsidRDefault="00D42F49" w:rsidP="00D42F49">
      <w:pPr>
        <w:pStyle w:val="ListParagraph"/>
        <w:numPr>
          <w:ilvl w:val="1"/>
          <w:numId w:val="21"/>
        </w:numPr>
        <w:ind w:left="1800"/>
        <w:rPr>
          <w:rFonts w:cstheme="minorHAnsi"/>
          <w:b/>
        </w:rPr>
      </w:pPr>
      <w:r>
        <w:rPr>
          <w:rFonts w:asciiTheme="minorHAnsi" w:hAnsiTheme="minorHAnsi" w:cstheme="minorHAnsi"/>
        </w:rPr>
        <w:t>Project plan has a 3-week test period. Fall 2017 deadline</w:t>
      </w:r>
      <w:r w:rsidR="00B8538A">
        <w:rPr>
          <w:rFonts w:asciiTheme="minorHAnsi" w:hAnsiTheme="minorHAnsi" w:cstheme="minorHAnsi"/>
        </w:rPr>
        <w:t xml:space="preserve"> is</w:t>
      </w:r>
      <w:r w:rsidR="00297C3C">
        <w:rPr>
          <w:rFonts w:asciiTheme="minorHAnsi" w:hAnsiTheme="minorHAnsi" w:cstheme="minorHAnsi"/>
        </w:rPr>
        <w:t xml:space="preserve"> irrefutably</w:t>
      </w:r>
      <w:r w:rsidR="00B8538A">
        <w:rPr>
          <w:rFonts w:asciiTheme="minorHAnsi" w:hAnsiTheme="minorHAnsi" w:cstheme="minorHAnsi"/>
        </w:rPr>
        <w:t xml:space="preserve"> not </w:t>
      </w:r>
      <w:r w:rsidR="00297C3C">
        <w:rPr>
          <w:rFonts w:asciiTheme="minorHAnsi" w:hAnsiTheme="minorHAnsi" w:cstheme="minorHAnsi"/>
        </w:rPr>
        <w:t>a realistic deadline</w:t>
      </w:r>
      <w:r w:rsidR="00B8538A">
        <w:rPr>
          <w:rFonts w:asciiTheme="minorHAnsi" w:hAnsiTheme="minorHAnsi" w:cstheme="minorHAnsi"/>
        </w:rPr>
        <w:t xml:space="preserve"> but</w:t>
      </w:r>
      <w:r>
        <w:rPr>
          <w:rFonts w:asciiTheme="minorHAnsi" w:hAnsiTheme="minorHAnsi" w:cstheme="minorHAnsi"/>
        </w:rPr>
        <w:t xml:space="preserve"> is given to Ellucian for us to get results and </w:t>
      </w:r>
      <w:r w:rsidR="00B8538A">
        <w:rPr>
          <w:rFonts w:asciiTheme="minorHAnsi" w:hAnsiTheme="minorHAnsi" w:cstheme="minorHAnsi"/>
        </w:rPr>
        <w:t xml:space="preserve">for them to </w:t>
      </w:r>
      <w:r>
        <w:rPr>
          <w:rFonts w:asciiTheme="minorHAnsi" w:hAnsiTheme="minorHAnsi" w:cstheme="minorHAnsi"/>
        </w:rPr>
        <w:t xml:space="preserve">allocate </w:t>
      </w:r>
      <w:r w:rsidR="00F92A7B">
        <w:rPr>
          <w:rFonts w:asciiTheme="minorHAnsi" w:hAnsiTheme="minorHAnsi" w:cstheme="minorHAnsi"/>
        </w:rPr>
        <w:t xml:space="preserve">proper </w:t>
      </w:r>
      <w:r>
        <w:rPr>
          <w:rFonts w:asciiTheme="minorHAnsi" w:hAnsiTheme="minorHAnsi" w:cstheme="minorHAnsi"/>
        </w:rPr>
        <w:t>resources. “Go-live” date to occur only when all integrations are vetted and ready.</w:t>
      </w:r>
    </w:p>
    <w:p w:rsidR="00A20F64" w:rsidRPr="00F818F4" w:rsidRDefault="00553B99" w:rsidP="00F818F4">
      <w:pPr>
        <w:pStyle w:val="ListParagraph"/>
        <w:numPr>
          <w:ilvl w:val="0"/>
          <w:numId w:val="21"/>
        </w:numPr>
        <w:ind w:left="1440"/>
        <w:rPr>
          <w:rFonts w:cstheme="minorHAnsi"/>
          <w:b/>
        </w:rPr>
      </w:pPr>
      <w:r>
        <w:rPr>
          <w:rFonts w:asciiTheme="minorHAnsi" w:hAnsiTheme="minorHAnsi" w:cstheme="minorHAnsi"/>
        </w:rPr>
        <w:t>Since t</w:t>
      </w:r>
      <w:r w:rsidR="00AF4F5C">
        <w:rPr>
          <w:rFonts w:asciiTheme="minorHAnsi" w:hAnsiTheme="minorHAnsi" w:cstheme="minorHAnsi"/>
        </w:rPr>
        <w:t>ime did not permit to cover the rest of applications support projects, the group agreed to contact Stuart for questions</w:t>
      </w:r>
      <w:r>
        <w:rPr>
          <w:rFonts w:asciiTheme="minorHAnsi" w:hAnsiTheme="minorHAnsi" w:cstheme="minorHAnsi"/>
        </w:rPr>
        <w:t xml:space="preserve">. </w:t>
      </w:r>
    </w:p>
    <w:p w:rsidR="00A20F64" w:rsidRDefault="00A20F64" w:rsidP="007C2BD3">
      <w:pPr>
        <w:spacing w:after="0"/>
        <w:rPr>
          <w:rFonts w:cstheme="minorHAnsi"/>
          <w:b/>
          <w:sz w:val="24"/>
          <w:szCs w:val="24"/>
        </w:rPr>
      </w:pPr>
    </w:p>
    <w:p w:rsidR="007C2BD3" w:rsidRPr="007C2BD3" w:rsidRDefault="007C2BD3" w:rsidP="007C2BD3">
      <w:pPr>
        <w:spacing w:after="0"/>
        <w:rPr>
          <w:rFonts w:cstheme="minorHAnsi"/>
          <w:sz w:val="24"/>
          <w:szCs w:val="24"/>
        </w:rPr>
      </w:pPr>
      <w:r w:rsidRPr="007C2BD3">
        <w:rPr>
          <w:rFonts w:cstheme="minorHAnsi"/>
          <w:b/>
          <w:sz w:val="24"/>
          <w:szCs w:val="24"/>
        </w:rPr>
        <w:t>Information Distributed</w:t>
      </w:r>
    </w:p>
    <w:p w:rsidR="007C2BD3" w:rsidRPr="007C2BD3" w:rsidRDefault="001502FB" w:rsidP="007C2BD3">
      <w:pPr>
        <w:numPr>
          <w:ilvl w:val="0"/>
          <w:numId w:val="2"/>
        </w:numPr>
        <w:spacing w:after="0" w:line="240" w:lineRule="auto"/>
        <w:rPr>
          <w:rFonts w:cstheme="minorHAnsi"/>
          <w:sz w:val="24"/>
          <w:szCs w:val="24"/>
        </w:rPr>
      </w:pPr>
      <w:r>
        <w:rPr>
          <w:rFonts w:cstheme="minorHAnsi"/>
          <w:sz w:val="24"/>
          <w:szCs w:val="24"/>
        </w:rPr>
        <w:t>Applications Support Current Projects</w:t>
      </w:r>
    </w:p>
    <w:p w:rsidR="00D42F49" w:rsidRDefault="00D42F49" w:rsidP="007C2BD3">
      <w:pPr>
        <w:spacing w:after="0"/>
        <w:rPr>
          <w:rFonts w:cstheme="minorHAnsi"/>
          <w:b/>
          <w:sz w:val="24"/>
          <w:szCs w:val="24"/>
        </w:rPr>
      </w:pPr>
    </w:p>
    <w:p w:rsidR="007C2BD3" w:rsidRPr="007C2BD3" w:rsidRDefault="007C2BD3" w:rsidP="007C2BD3">
      <w:pPr>
        <w:spacing w:after="0"/>
        <w:rPr>
          <w:rFonts w:cstheme="minorHAnsi"/>
          <w:b/>
          <w:sz w:val="24"/>
          <w:szCs w:val="24"/>
        </w:rPr>
      </w:pPr>
      <w:r w:rsidRPr="007C2BD3">
        <w:rPr>
          <w:rFonts w:cstheme="minorHAnsi"/>
          <w:b/>
          <w:sz w:val="24"/>
          <w:szCs w:val="24"/>
        </w:rPr>
        <w:t xml:space="preserve">Next Meeting: </w:t>
      </w:r>
      <w:r w:rsidR="001502FB">
        <w:rPr>
          <w:rFonts w:cstheme="minorHAnsi"/>
          <w:b/>
          <w:sz w:val="24"/>
          <w:szCs w:val="24"/>
        </w:rPr>
        <w:t>May</w:t>
      </w:r>
      <w:r w:rsidRPr="007C2BD3">
        <w:rPr>
          <w:rFonts w:cstheme="minorHAnsi"/>
          <w:b/>
          <w:sz w:val="24"/>
          <w:szCs w:val="24"/>
        </w:rPr>
        <w:t xml:space="preserve"> </w:t>
      </w:r>
      <w:r w:rsidR="001502FB">
        <w:rPr>
          <w:rFonts w:cstheme="minorHAnsi"/>
          <w:b/>
          <w:sz w:val="24"/>
          <w:szCs w:val="24"/>
        </w:rPr>
        <w:t>4</w:t>
      </w:r>
      <w:r w:rsidRPr="007C2BD3">
        <w:rPr>
          <w:rFonts w:cstheme="minorHAnsi"/>
          <w:b/>
          <w:sz w:val="24"/>
          <w:szCs w:val="24"/>
        </w:rPr>
        <w:t>, 2017</w:t>
      </w:r>
    </w:p>
    <w:p w:rsidR="007C2BD3" w:rsidRPr="007C2BD3" w:rsidRDefault="007C2BD3" w:rsidP="007C2BD3">
      <w:pPr>
        <w:spacing w:after="0"/>
        <w:rPr>
          <w:rFonts w:cstheme="minorHAnsi"/>
          <w:b/>
          <w:sz w:val="24"/>
          <w:szCs w:val="24"/>
        </w:rPr>
      </w:pPr>
      <w:r w:rsidRPr="007C2BD3">
        <w:rPr>
          <w:rFonts w:cstheme="minorHAnsi"/>
          <w:b/>
          <w:sz w:val="24"/>
          <w:szCs w:val="24"/>
        </w:rPr>
        <w:t>2:30 to 4:00 p.m. in the Board Room (DIST-107)</w:t>
      </w:r>
    </w:p>
    <w:p w:rsidR="00A87A53" w:rsidRDefault="00A87A53" w:rsidP="007C2BD3">
      <w:pPr>
        <w:spacing w:after="0"/>
        <w:rPr>
          <w:rFonts w:cstheme="minorHAnsi"/>
          <w:b/>
          <w:sz w:val="24"/>
          <w:szCs w:val="24"/>
        </w:rPr>
      </w:pPr>
    </w:p>
    <w:p w:rsidR="007C2BD3" w:rsidRPr="007C2BD3" w:rsidRDefault="007C2BD3" w:rsidP="007C2BD3">
      <w:pPr>
        <w:spacing w:after="0"/>
        <w:rPr>
          <w:rFonts w:cstheme="minorHAnsi"/>
          <w:b/>
          <w:sz w:val="24"/>
          <w:szCs w:val="24"/>
        </w:rPr>
      </w:pPr>
      <w:r w:rsidRPr="007C2BD3">
        <w:rPr>
          <w:rFonts w:cstheme="minorHAnsi"/>
          <w:b/>
          <w:sz w:val="24"/>
          <w:szCs w:val="24"/>
        </w:rPr>
        <w:t>Adjournment</w:t>
      </w:r>
    </w:p>
    <w:p w:rsidR="007C2BD3" w:rsidRPr="007C2BD3" w:rsidRDefault="00D42F49" w:rsidP="007C2BD3">
      <w:pPr>
        <w:spacing w:after="0"/>
        <w:rPr>
          <w:rFonts w:cstheme="minorHAnsi"/>
          <w:color w:val="FF0000"/>
          <w:sz w:val="24"/>
          <w:szCs w:val="24"/>
        </w:rPr>
      </w:pPr>
      <w:r>
        <w:rPr>
          <w:rFonts w:cstheme="minorHAnsi"/>
          <w:sz w:val="24"/>
          <w:szCs w:val="24"/>
        </w:rPr>
        <w:t>Lee adjourned the meeting at 4:</w:t>
      </w:r>
      <w:r w:rsidR="001502FB">
        <w:rPr>
          <w:rFonts w:cstheme="minorHAnsi"/>
          <w:sz w:val="24"/>
          <w:szCs w:val="24"/>
        </w:rPr>
        <w:t>10</w:t>
      </w:r>
      <w:r w:rsidR="007C2BD3" w:rsidRPr="007C2BD3">
        <w:rPr>
          <w:rFonts w:cstheme="minorHAnsi"/>
          <w:sz w:val="24"/>
          <w:szCs w:val="24"/>
        </w:rPr>
        <w:t xml:space="preserve"> p.m.</w:t>
      </w:r>
    </w:p>
    <w:p w:rsidR="00353E3D" w:rsidRDefault="00353E3D" w:rsidP="007C2BD3">
      <w:pPr>
        <w:spacing w:after="0"/>
      </w:pPr>
    </w:p>
    <w:p w:rsidR="00353E3D" w:rsidRDefault="007C2BD3" w:rsidP="007C2BD3">
      <w:pPr>
        <w:spacing w:after="0"/>
      </w:pPr>
      <w:r>
        <w:t xml:space="preserve"> </w:t>
      </w:r>
    </w:p>
    <w:sectPr w:rsidR="00353E3D" w:rsidSect="00A51E5F">
      <w:headerReference w:type="even" r:id="rId7"/>
      <w:headerReference w:type="default" r:id="rId8"/>
      <w:footerReference w:type="even" r:id="rId9"/>
      <w:footerReference w:type="default" r:id="rId10"/>
      <w:headerReference w:type="first" r:id="rId11"/>
      <w:footerReference w:type="first" r:id="rId12"/>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59" w:rsidRDefault="00AC7259" w:rsidP="007D7E5E">
      <w:pPr>
        <w:spacing w:after="0" w:line="240" w:lineRule="auto"/>
      </w:pPr>
      <w:r>
        <w:separator/>
      </w:r>
    </w:p>
  </w:endnote>
  <w:endnote w:type="continuationSeparator" w:id="0">
    <w:p w:rsidR="00AC7259" w:rsidRDefault="00AC7259"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BC" w:rsidRDefault="00705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BC" w:rsidRDefault="00705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BC" w:rsidRDefault="0070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59" w:rsidRDefault="00AC7259" w:rsidP="007D7E5E">
      <w:pPr>
        <w:spacing w:after="0" w:line="240" w:lineRule="auto"/>
      </w:pPr>
      <w:r>
        <w:separator/>
      </w:r>
    </w:p>
  </w:footnote>
  <w:footnote w:type="continuationSeparator" w:id="0">
    <w:p w:rsidR="00AC7259" w:rsidRDefault="00AC7259"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BC" w:rsidRDefault="00705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BC" w:rsidRDefault="00705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BC" w:rsidRDefault="00705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94F"/>
    <w:multiLevelType w:val="hybridMultilevel"/>
    <w:tmpl w:val="CDBEA2F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53155C"/>
    <w:multiLevelType w:val="hybridMultilevel"/>
    <w:tmpl w:val="8A4053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6426D5"/>
    <w:multiLevelType w:val="multilevel"/>
    <w:tmpl w:val="C7AC9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133C"/>
    <w:multiLevelType w:val="hybridMultilevel"/>
    <w:tmpl w:val="C152E30E"/>
    <w:lvl w:ilvl="0" w:tplc="44026646">
      <w:start w:val="1"/>
      <w:numFmt w:val="decimal"/>
      <w:lvlText w:val="%1."/>
      <w:lvlJc w:val="left"/>
      <w:pPr>
        <w:ind w:left="2970" w:hanging="360"/>
      </w:pPr>
      <w:rPr>
        <w:rFonts w:asciiTheme="minorHAnsi" w:hAnsiTheme="minorHAnsi" w:cstheme="minorHAnsi"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0CDB6379"/>
    <w:multiLevelType w:val="hybridMultilevel"/>
    <w:tmpl w:val="B0589E4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0565C8D"/>
    <w:multiLevelType w:val="hybridMultilevel"/>
    <w:tmpl w:val="9306B2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1394A14"/>
    <w:multiLevelType w:val="hybridMultilevel"/>
    <w:tmpl w:val="6368FE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8673BE1"/>
    <w:multiLevelType w:val="hybridMultilevel"/>
    <w:tmpl w:val="DD44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45080"/>
    <w:multiLevelType w:val="hybridMultilevel"/>
    <w:tmpl w:val="F888FDA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54A22C1"/>
    <w:multiLevelType w:val="hybridMultilevel"/>
    <w:tmpl w:val="88DE315A"/>
    <w:lvl w:ilvl="0" w:tplc="A39E8934">
      <w:start w:val="1"/>
      <w:numFmt w:val="bullet"/>
      <w:lvlText w:val="o"/>
      <w:lvlJc w:val="left"/>
      <w:pPr>
        <w:ind w:left="1890" w:hanging="360"/>
      </w:pPr>
      <w:rPr>
        <w:rFonts w:ascii="Courier New" w:hAnsi="Courier New" w:cs="Courier New" w:hint="default"/>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3E260335"/>
    <w:multiLevelType w:val="multilevel"/>
    <w:tmpl w:val="2B4A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41632"/>
    <w:multiLevelType w:val="hybridMultilevel"/>
    <w:tmpl w:val="58401D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9069C1"/>
    <w:multiLevelType w:val="hybridMultilevel"/>
    <w:tmpl w:val="C2B2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2103C"/>
    <w:multiLevelType w:val="hybridMultilevel"/>
    <w:tmpl w:val="1E8673A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CEA0428"/>
    <w:multiLevelType w:val="hybridMultilevel"/>
    <w:tmpl w:val="3EC6936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E2D53BD"/>
    <w:multiLevelType w:val="hybridMultilevel"/>
    <w:tmpl w:val="846CB9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2401541"/>
    <w:multiLevelType w:val="hybridMultilevel"/>
    <w:tmpl w:val="60C86012"/>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54D4374"/>
    <w:multiLevelType w:val="hybridMultilevel"/>
    <w:tmpl w:val="01D6E5E8"/>
    <w:lvl w:ilvl="0" w:tplc="04090005">
      <w:start w:val="1"/>
      <w:numFmt w:val="bullet"/>
      <w:lvlText w:val=""/>
      <w:lvlJc w:val="left"/>
      <w:pPr>
        <w:ind w:left="1890" w:hanging="360"/>
      </w:pPr>
      <w:rPr>
        <w:rFonts w:ascii="Wingdings" w:hAnsi="Wingdings" w:hint="default"/>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FD12DAE"/>
    <w:multiLevelType w:val="multilevel"/>
    <w:tmpl w:val="9A5408F8"/>
    <w:lvl w:ilvl="0">
      <w:start w:val="1"/>
      <w:numFmt w:val="bullet"/>
      <w:lvlText w:val="o"/>
      <w:lvlJc w:val="left"/>
      <w:pPr>
        <w:tabs>
          <w:tab w:val="num" w:pos="1440"/>
        </w:tabs>
        <w:ind w:left="1440" w:hanging="360"/>
      </w:pPr>
      <w:rPr>
        <w:rFonts w:ascii="Courier New" w:hAnsi="Courier New" w:cs="Courier New" w:hint="default"/>
        <w:sz w:val="24"/>
        <w:szCs w:val="24"/>
      </w:rPr>
    </w:lvl>
    <w:lvl w:ilvl="1">
      <w:start w:val="1"/>
      <w:numFmt w:val="bullet"/>
      <w:lvlText w:val="o"/>
      <w:lvlJc w:val="left"/>
      <w:pPr>
        <w:tabs>
          <w:tab w:val="num" w:pos="2160"/>
        </w:tabs>
        <w:ind w:left="2160" w:hanging="360"/>
      </w:pPr>
      <w:rPr>
        <w:rFonts w:ascii="Courier New" w:hAnsi="Courier New" w:cs="Times New Roman" w:hint="default"/>
        <w:sz w:val="24"/>
        <w:szCs w:val="24"/>
      </w:rPr>
    </w:lvl>
    <w:lvl w:ilvl="2">
      <w:start w:val="1"/>
      <w:numFmt w:val="decimal"/>
      <w:lvlText w:val="%3."/>
      <w:lvlJc w:val="left"/>
      <w:pPr>
        <w:tabs>
          <w:tab w:val="num" w:pos="2880"/>
        </w:tabs>
        <w:ind w:left="2880" w:hanging="360"/>
      </w:p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60C9579D"/>
    <w:multiLevelType w:val="hybridMultilevel"/>
    <w:tmpl w:val="6486098E"/>
    <w:lvl w:ilvl="0" w:tplc="04090001">
      <w:start w:val="1"/>
      <w:numFmt w:val="bullet"/>
      <w:lvlText w:val=""/>
      <w:lvlJc w:val="left"/>
      <w:pPr>
        <w:ind w:left="720" w:hanging="360"/>
      </w:pPr>
      <w:rPr>
        <w:rFonts w:ascii="Symbol" w:hAnsi="Symbol" w:hint="default"/>
      </w:rPr>
    </w:lvl>
    <w:lvl w:ilvl="1" w:tplc="F5DA3B3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856F8"/>
    <w:multiLevelType w:val="hybridMultilevel"/>
    <w:tmpl w:val="41B08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97443"/>
    <w:multiLevelType w:val="hybridMultilevel"/>
    <w:tmpl w:val="24EE0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4B7DF4"/>
    <w:multiLevelType w:val="hybridMultilevel"/>
    <w:tmpl w:val="899210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F80531F"/>
    <w:multiLevelType w:val="hybridMultilevel"/>
    <w:tmpl w:val="46663AF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7"/>
  </w:num>
  <w:num w:numId="3">
    <w:abstractNumId w:val="12"/>
  </w:num>
  <w:num w:numId="4">
    <w:abstractNumId w:val="21"/>
  </w:num>
  <w:num w:numId="5">
    <w:abstractNumId w:val="13"/>
  </w:num>
  <w:num w:numId="6">
    <w:abstractNumId w:val="8"/>
  </w:num>
  <w:num w:numId="7">
    <w:abstractNumId w:val="3"/>
  </w:num>
  <w:num w:numId="8">
    <w:abstractNumId w:val="5"/>
  </w:num>
  <w:num w:numId="9">
    <w:abstractNumId w:val="4"/>
  </w:num>
  <w:num w:numId="10">
    <w:abstractNumId w:val="6"/>
  </w:num>
  <w:num w:numId="11">
    <w:abstractNumId w:val="0"/>
  </w:num>
  <w:num w:numId="12">
    <w:abstractNumId w:val="9"/>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7"/>
  </w:num>
  <w:num w:numId="17">
    <w:abstractNumId w:val="18"/>
  </w:num>
  <w:num w:numId="18">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tabs>
            <w:tab w:val="num" w:pos="2160"/>
          </w:tabs>
          <w:ind w:left="2160" w:hanging="360"/>
        </w:pPr>
        <w:rPr>
          <w:rFonts w:ascii="Wingdings" w:hAnsi="Wingdings" w:hint="default"/>
          <w:sz w:val="24"/>
          <w:szCs w:val="24"/>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11"/>
  </w:num>
  <w:num w:numId="20">
    <w:abstractNumId w:val="20"/>
  </w:num>
  <w:num w:numId="21">
    <w:abstractNumId w:val="16"/>
  </w:num>
  <w:num w:numId="22">
    <w:abstractNumId w:val="14"/>
  </w:num>
  <w:num w:numId="23">
    <w:abstractNumId w:val="23"/>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BE"/>
    <w:rsid w:val="00007AF0"/>
    <w:rsid w:val="00007FEF"/>
    <w:rsid w:val="00020962"/>
    <w:rsid w:val="00042995"/>
    <w:rsid w:val="00057BA1"/>
    <w:rsid w:val="000741FE"/>
    <w:rsid w:val="000939A0"/>
    <w:rsid w:val="000D08B7"/>
    <w:rsid w:val="000D552E"/>
    <w:rsid w:val="000D5B4D"/>
    <w:rsid w:val="001321BC"/>
    <w:rsid w:val="001502FB"/>
    <w:rsid w:val="00163AEE"/>
    <w:rsid w:val="001A1B0E"/>
    <w:rsid w:val="001D3AAB"/>
    <w:rsid w:val="002453E8"/>
    <w:rsid w:val="00277B19"/>
    <w:rsid w:val="00297C3C"/>
    <w:rsid w:val="002A4AC0"/>
    <w:rsid w:val="002A56E6"/>
    <w:rsid w:val="002C3C88"/>
    <w:rsid w:val="002D1CE6"/>
    <w:rsid w:val="002D4B9E"/>
    <w:rsid w:val="002D6BE3"/>
    <w:rsid w:val="0031305D"/>
    <w:rsid w:val="003516A4"/>
    <w:rsid w:val="00353E3D"/>
    <w:rsid w:val="0036307E"/>
    <w:rsid w:val="003766F4"/>
    <w:rsid w:val="003B61CA"/>
    <w:rsid w:val="003D66F1"/>
    <w:rsid w:val="00410739"/>
    <w:rsid w:val="004116C7"/>
    <w:rsid w:val="00415FE6"/>
    <w:rsid w:val="00417EF0"/>
    <w:rsid w:val="004207D6"/>
    <w:rsid w:val="00423B4E"/>
    <w:rsid w:val="00430C1A"/>
    <w:rsid w:val="00444669"/>
    <w:rsid w:val="00446322"/>
    <w:rsid w:val="00452FC1"/>
    <w:rsid w:val="0047317B"/>
    <w:rsid w:val="00480074"/>
    <w:rsid w:val="004B09B7"/>
    <w:rsid w:val="004B6BFF"/>
    <w:rsid w:val="004C6560"/>
    <w:rsid w:val="004D5A8D"/>
    <w:rsid w:val="004E11D9"/>
    <w:rsid w:val="004E7CE2"/>
    <w:rsid w:val="004F7175"/>
    <w:rsid w:val="005147FD"/>
    <w:rsid w:val="00553B99"/>
    <w:rsid w:val="00556DF6"/>
    <w:rsid w:val="005716C8"/>
    <w:rsid w:val="005731E5"/>
    <w:rsid w:val="00584A83"/>
    <w:rsid w:val="00586294"/>
    <w:rsid w:val="005A6668"/>
    <w:rsid w:val="005A7017"/>
    <w:rsid w:val="005B4EA2"/>
    <w:rsid w:val="005C70E4"/>
    <w:rsid w:val="005D68B1"/>
    <w:rsid w:val="005D71B2"/>
    <w:rsid w:val="005E2170"/>
    <w:rsid w:val="005E5F23"/>
    <w:rsid w:val="0060406C"/>
    <w:rsid w:val="006218FD"/>
    <w:rsid w:val="006333B8"/>
    <w:rsid w:val="00634F6A"/>
    <w:rsid w:val="00653653"/>
    <w:rsid w:val="006A750E"/>
    <w:rsid w:val="007056BC"/>
    <w:rsid w:val="0072327E"/>
    <w:rsid w:val="007B542D"/>
    <w:rsid w:val="007C03CE"/>
    <w:rsid w:val="007C0C50"/>
    <w:rsid w:val="007C2BD3"/>
    <w:rsid w:val="007C6C59"/>
    <w:rsid w:val="007D0768"/>
    <w:rsid w:val="007D7E5E"/>
    <w:rsid w:val="0083146D"/>
    <w:rsid w:val="0083299A"/>
    <w:rsid w:val="008C595F"/>
    <w:rsid w:val="008D42F5"/>
    <w:rsid w:val="008D4C12"/>
    <w:rsid w:val="008E4723"/>
    <w:rsid w:val="00925FEE"/>
    <w:rsid w:val="00953D97"/>
    <w:rsid w:val="00955114"/>
    <w:rsid w:val="0096037C"/>
    <w:rsid w:val="00992FA8"/>
    <w:rsid w:val="009952E9"/>
    <w:rsid w:val="009963E4"/>
    <w:rsid w:val="009C26B7"/>
    <w:rsid w:val="009D125D"/>
    <w:rsid w:val="009D31CD"/>
    <w:rsid w:val="009E0DCF"/>
    <w:rsid w:val="009E2B62"/>
    <w:rsid w:val="009E45C5"/>
    <w:rsid w:val="00A1430A"/>
    <w:rsid w:val="00A20F64"/>
    <w:rsid w:val="00A3657A"/>
    <w:rsid w:val="00A51E5F"/>
    <w:rsid w:val="00A57902"/>
    <w:rsid w:val="00A87A53"/>
    <w:rsid w:val="00A91B64"/>
    <w:rsid w:val="00AB572E"/>
    <w:rsid w:val="00AC27AF"/>
    <w:rsid w:val="00AC7259"/>
    <w:rsid w:val="00AC7BBE"/>
    <w:rsid w:val="00AF4F5C"/>
    <w:rsid w:val="00AF77B9"/>
    <w:rsid w:val="00B3414B"/>
    <w:rsid w:val="00B43353"/>
    <w:rsid w:val="00B51A6A"/>
    <w:rsid w:val="00B65ED1"/>
    <w:rsid w:val="00B7383E"/>
    <w:rsid w:val="00B8538A"/>
    <w:rsid w:val="00BD0591"/>
    <w:rsid w:val="00BF1893"/>
    <w:rsid w:val="00BF5297"/>
    <w:rsid w:val="00C05B48"/>
    <w:rsid w:val="00C2024C"/>
    <w:rsid w:val="00C4175B"/>
    <w:rsid w:val="00C512F4"/>
    <w:rsid w:val="00C72FE6"/>
    <w:rsid w:val="00CC5C1B"/>
    <w:rsid w:val="00CE5B8E"/>
    <w:rsid w:val="00CF16DC"/>
    <w:rsid w:val="00CF6BCC"/>
    <w:rsid w:val="00D013C4"/>
    <w:rsid w:val="00D078F1"/>
    <w:rsid w:val="00D2398C"/>
    <w:rsid w:val="00D36B57"/>
    <w:rsid w:val="00D42F49"/>
    <w:rsid w:val="00D7738C"/>
    <w:rsid w:val="00D81AE0"/>
    <w:rsid w:val="00D92B35"/>
    <w:rsid w:val="00DE3B76"/>
    <w:rsid w:val="00E06985"/>
    <w:rsid w:val="00E26200"/>
    <w:rsid w:val="00E43F21"/>
    <w:rsid w:val="00E51124"/>
    <w:rsid w:val="00E615A0"/>
    <w:rsid w:val="00E92C20"/>
    <w:rsid w:val="00EA5C7D"/>
    <w:rsid w:val="00EC0A2A"/>
    <w:rsid w:val="00EC1609"/>
    <w:rsid w:val="00EF025C"/>
    <w:rsid w:val="00EF1125"/>
    <w:rsid w:val="00EF3ABA"/>
    <w:rsid w:val="00F02D73"/>
    <w:rsid w:val="00F37625"/>
    <w:rsid w:val="00F465A3"/>
    <w:rsid w:val="00F51B94"/>
    <w:rsid w:val="00F650D0"/>
    <w:rsid w:val="00F77E71"/>
    <w:rsid w:val="00F818F4"/>
    <w:rsid w:val="00F82E38"/>
    <w:rsid w:val="00F85300"/>
    <w:rsid w:val="00F92A7B"/>
    <w:rsid w:val="00FA660C"/>
    <w:rsid w:val="00FB28DB"/>
    <w:rsid w:val="00FC3F3D"/>
    <w:rsid w:val="00FD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9ADB2D3E-CF61-4B81-8AB4-13C5E27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D92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35"/>
    <w:rPr>
      <w:rFonts w:ascii="Segoe UI" w:hAnsi="Segoe UI" w:cs="Segoe UI"/>
      <w:sz w:val="18"/>
      <w:szCs w:val="18"/>
    </w:rPr>
  </w:style>
  <w:style w:type="character" w:styleId="Strong">
    <w:name w:val="Strong"/>
    <w:basedOn w:val="DefaultParagraphFont"/>
    <w:uiPriority w:val="22"/>
    <w:qFormat/>
    <w:rsid w:val="00150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3408">
      <w:bodyDiv w:val="1"/>
      <w:marLeft w:val="0"/>
      <w:marRight w:val="0"/>
      <w:marTop w:val="0"/>
      <w:marBottom w:val="0"/>
      <w:divBdr>
        <w:top w:val="none" w:sz="0" w:space="0" w:color="auto"/>
        <w:left w:val="none" w:sz="0" w:space="0" w:color="auto"/>
        <w:bottom w:val="none" w:sz="0" w:space="0" w:color="auto"/>
        <w:right w:val="none" w:sz="0" w:space="0" w:color="auto"/>
      </w:divBdr>
    </w:div>
    <w:div w:id="1321616613">
      <w:bodyDiv w:val="1"/>
      <w:marLeft w:val="0"/>
      <w:marRight w:val="0"/>
      <w:marTop w:val="0"/>
      <w:marBottom w:val="0"/>
      <w:divBdr>
        <w:top w:val="none" w:sz="0" w:space="0" w:color="auto"/>
        <w:left w:val="none" w:sz="0" w:space="0" w:color="auto"/>
        <w:bottom w:val="none" w:sz="0" w:space="0" w:color="auto"/>
        <w:right w:val="none" w:sz="0" w:space="0" w:color="auto"/>
      </w:divBdr>
    </w:div>
    <w:div w:id="16978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65525KZWNX2R-21-663</_dlc_DocId>
    <_dlc_DocIdUrl xmlns="20894882-773f-4ca4-8f88-a7623eb85067">
      <Url>https://rsccd.edu/Departments/Educational-Services/Technology-Advisor-Group/_layouts/15/DocIdRedir.aspx?ID=65525KZWNX2R-21-663</Url>
      <Description>65525KZWNX2R-21-663</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Props1.xml><?xml version="1.0" encoding="utf-8"?>
<ds:datastoreItem xmlns:ds="http://schemas.openxmlformats.org/officeDocument/2006/customXml" ds:itemID="{10778684-8FC5-4F7F-A1C2-B4EA2C2B679A}"/>
</file>

<file path=customXml/itemProps2.xml><?xml version="1.0" encoding="utf-8"?>
<ds:datastoreItem xmlns:ds="http://schemas.openxmlformats.org/officeDocument/2006/customXml" ds:itemID="{3C1882AF-BCDA-4227-80D3-CD450E5ED023}"/>
</file>

<file path=customXml/itemProps3.xml><?xml version="1.0" encoding="utf-8"?>
<ds:datastoreItem xmlns:ds="http://schemas.openxmlformats.org/officeDocument/2006/customXml" ds:itemID="{505FF145-11A0-4F7A-BB7D-8DAF943869EE}"/>
</file>

<file path=customXml/itemProps4.xml><?xml version="1.0" encoding="utf-8"?>
<ds:datastoreItem xmlns:ds="http://schemas.openxmlformats.org/officeDocument/2006/customXml" ds:itemID="{97ABFA47-7E85-4591-81D9-3C2437B7DEF2}"/>
</file>

<file path=docProps/app.xml><?xml version="1.0" encoding="utf-8"?>
<Properties xmlns="http://schemas.openxmlformats.org/officeDocument/2006/extended-properties" xmlns:vt="http://schemas.openxmlformats.org/officeDocument/2006/docPropsVTypes">
  <Template>Normal.dotm</Template>
  <TotalTime>556</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2017 TAG Minutes</dc:title>
  <dc:subject/>
  <dc:creator>Lynn Nevils</dc:creator>
  <cp:keywords/>
  <dc:description/>
  <cp:lastModifiedBy>Nevils, Lynn</cp:lastModifiedBy>
  <cp:revision>10</cp:revision>
  <cp:lastPrinted>2017-03-02T16:57:00Z</cp:lastPrinted>
  <dcterms:created xsi:type="dcterms:W3CDTF">2017-04-10T15:11:00Z</dcterms:created>
  <dcterms:modified xsi:type="dcterms:W3CDTF">2017-05-04T22:16:00Z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f9a87d4d-9f8e-4c0f-adab-570ec7b51eed</vt:lpwstr>
  </property>
  <property fmtid="{D5CDD505-2E9C-101B-9397-08002B2CF9AE}" pid="4" name="Order">
    <vt:r8>66300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